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316"/>
        <w:tblW w:w="10700" w:type="dxa"/>
        <w:tblLayout w:type="fixed"/>
        <w:tblLook w:val="04A0" w:firstRow="1" w:lastRow="0" w:firstColumn="1" w:lastColumn="0" w:noHBand="0" w:noVBand="1"/>
      </w:tblPr>
      <w:tblGrid>
        <w:gridCol w:w="5495"/>
        <w:gridCol w:w="5205"/>
      </w:tblGrid>
      <w:tr w:rsidR="001A6D81" w:rsidRPr="001A6D81" w:rsidTr="006C61A8">
        <w:trPr>
          <w:trHeight w:val="3622"/>
        </w:trPr>
        <w:tc>
          <w:tcPr>
            <w:tcW w:w="5495" w:type="dxa"/>
          </w:tcPr>
          <w:p w:rsidR="001A6D81" w:rsidRPr="001A6D8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D81" w:rsidRPr="001A6D8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76250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D81" w:rsidRPr="001A6D8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A6D81">
              <w:rPr>
                <w:rFonts w:ascii="Times New Roman" w:hAnsi="Times New Roman"/>
                <w:b/>
                <w:noProof/>
                <w:sz w:val="24"/>
                <w:szCs w:val="24"/>
              </w:rPr>
              <w:t>АДМИНИСТРАЦИЯ</w:t>
            </w:r>
          </w:p>
          <w:p w:rsidR="001A6D81" w:rsidRPr="001A6D8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A6D81">
              <w:rPr>
                <w:rFonts w:ascii="Times New Roman" w:hAnsi="Times New Roman"/>
                <w:b/>
                <w:noProof/>
                <w:sz w:val="24"/>
                <w:szCs w:val="24"/>
              </w:rPr>
              <w:t>ЮРГИНСКОГО</w:t>
            </w:r>
          </w:p>
          <w:p w:rsidR="001A6D81" w:rsidRPr="001A6D8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A6D81">
              <w:rPr>
                <w:rFonts w:ascii="Times New Roman" w:hAnsi="Times New Roman"/>
                <w:b/>
                <w:noProof/>
                <w:sz w:val="24"/>
                <w:szCs w:val="24"/>
              </w:rPr>
              <w:t>МУНИЦИПАЛЬНОГО РАЙОНА</w:t>
            </w:r>
          </w:p>
          <w:p w:rsidR="001A6D81" w:rsidRPr="001A6D8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6D81">
              <w:rPr>
                <w:rFonts w:ascii="Times New Roman" w:hAnsi="Times New Roman"/>
                <w:noProof/>
                <w:sz w:val="24"/>
                <w:szCs w:val="24"/>
              </w:rPr>
              <w:t>УПРАВЛЕНИЕ ОБРАЗОВАНИЯ</w:t>
            </w:r>
          </w:p>
          <w:p w:rsidR="001A6D81" w:rsidRPr="001A6D8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2050 г"/>
              </w:smartTagPr>
              <w:r w:rsidRPr="001A6D81">
                <w:rPr>
                  <w:rFonts w:ascii="Times New Roman" w:hAnsi="Times New Roman"/>
                  <w:b/>
                  <w:noProof/>
                  <w:sz w:val="24"/>
                  <w:szCs w:val="24"/>
                </w:rPr>
                <w:t>652050 г</w:t>
              </w:r>
            </w:smartTag>
            <w:r w:rsidRPr="001A6D8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.Юрга </w:t>
            </w:r>
          </w:p>
          <w:p w:rsidR="001A6D81" w:rsidRPr="001A6D8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A6D8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ул.Машиностроителей, 35</w:t>
            </w:r>
          </w:p>
          <w:p w:rsidR="001A6D81" w:rsidRPr="001A6D8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A6D8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тел./факс 4-18-39</w:t>
            </w:r>
          </w:p>
          <w:p w:rsidR="001A6D81" w:rsidRPr="009073E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A6D81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</w:t>
            </w:r>
            <w:r w:rsidRPr="009073E1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  <w:r w:rsidRPr="001A6D81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mail</w:t>
            </w:r>
            <w:r w:rsidRPr="009073E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: </w:t>
            </w:r>
            <w:r w:rsidRPr="001A6D81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uorurg</w:t>
            </w:r>
            <w:r w:rsidRPr="009073E1">
              <w:rPr>
                <w:rFonts w:ascii="Times New Roman" w:hAnsi="Times New Roman"/>
                <w:b/>
                <w:noProof/>
                <w:sz w:val="24"/>
                <w:szCs w:val="24"/>
              </w:rPr>
              <w:t>@</w:t>
            </w:r>
            <w:r w:rsidRPr="001A6D81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mail</w:t>
            </w:r>
            <w:r w:rsidRPr="009073E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Pr="001A6D81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ru</w:t>
            </w:r>
          </w:p>
          <w:p w:rsidR="001A6D81" w:rsidRPr="00016025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6D81">
              <w:rPr>
                <w:rFonts w:ascii="Times New Roman" w:hAnsi="Times New Roman"/>
                <w:noProof/>
                <w:sz w:val="24"/>
                <w:szCs w:val="24"/>
              </w:rPr>
              <w:t>от</w:t>
            </w:r>
            <w:r w:rsidRPr="00016025">
              <w:rPr>
                <w:rFonts w:ascii="Times New Roman" w:hAnsi="Times New Roman"/>
                <w:noProof/>
                <w:sz w:val="24"/>
                <w:szCs w:val="24"/>
              </w:rPr>
              <w:t xml:space="preserve"> «</w:t>
            </w:r>
            <w:r w:rsidR="0001602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25</w:t>
            </w:r>
            <w:r w:rsidRPr="00016025">
              <w:rPr>
                <w:rFonts w:ascii="Times New Roman" w:hAnsi="Times New Roman"/>
                <w:noProof/>
                <w:sz w:val="24"/>
                <w:szCs w:val="24"/>
              </w:rPr>
              <w:t xml:space="preserve">» </w:t>
            </w:r>
            <w:r w:rsidR="0001602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октября</w:t>
            </w:r>
            <w:r w:rsidRPr="00016025">
              <w:rPr>
                <w:rFonts w:ascii="Times New Roman" w:hAnsi="Times New Roman"/>
                <w:noProof/>
                <w:sz w:val="24"/>
                <w:szCs w:val="24"/>
              </w:rPr>
              <w:t xml:space="preserve"> 2019 </w:t>
            </w:r>
            <w:r w:rsidRPr="001A6D81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016025">
              <w:rPr>
                <w:rFonts w:ascii="Times New Roman" w:hAnsi="Times New Roman"/>
                <w:noProof/>
                <w:sz w:val="24"/>
                <w:szCs w:val="24"/>
              </w:rPr>
              <w:t xml:space="preserve">. № </w:t>
            </w:r>
            <w:r w:rsidR="004943B6">
              <w:rPr>
                <w:rFonts w:ascii="Times New Roman" w:hAnsi="Times New Roman"/>
                <w:noProof/>
                <w:sz w:val="24"/>
                <w:szCs w:val="24"/>
              </w:rPr>
              <w:t>1169</w:t>
            </w:r>
            <w:bookmarkStart w:id="0" w:name="_GoBack"/>
            <w:bookmarkEnd w:id="0"/>
          </w:p>
          <w:p w:rsidR="001A6D81" w:rsidRPr="001A6D8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6D81">
              <w:rPr>
                <w:rFonts w:ascii="Times New Roman" w:hAnsi="Times New Roman"/>
                <w:noProof/>
                <w:sz w:val="24"/>
                <w:szCs w:val="24"/>
              </w:rPr>
              <w:t>на № 01-1</w:t>
            </w:r>
            <w:r w:rsidR="00016025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1A6D81">
              <w:rPr>
                <w:rFonts w:ascii="Times New Roman" w:hAnsi="Times New Roman"/>
                <w:noProof/>
                <w:sz w:val="24"/>
                <w:szCs w:val="24"/>
              </w:rPr>
              <w:t>-1</w:t>
            </w:r>
            <w:r w:rsidR="00016025">
              <w:rPr>
                <w:rFonts w:ascii="Times New Roman" w:hAnsi="Times New Roman"/>
                <w:noProof/>
                <w:sz w:val="24"/>
                <w:szCs w:val="24"/>
              </w:rPr>
              <w:t>53</w:t>
            </w:r>
            <w:r w:rsidRPr="001A6D81">
              <w:rPr>
                <w:rFonts w:ascii="Times New Roman" w:hAnsi="Times New Roman"/>
                <w:noProof/>
                <w:sz w:val="24"/>
                <w:szCs w:val="24"/>
              </w:rPr>
              <w:t xml:space="preserve"> от </w:t>
            </w:r>
            <w:r w:rsidR="00016025">
              <w:rPr>
                <w:rFonts w:ascii="Times New Roman" w:hAnsi="Times New Roman"/>
                <w:noProof/>
                <w:sz w:val="24"/>
                <w:szCs w:val="24"/>
              </w:rPr>
              <w:t>01.10</w:t>
            </w:r>
            <w:r w:rsidRPr="001A6D81">
              <w:rPr>
                <w:rFonts w:ascii="Times New Roman" w:hAnsi="Times New Roman"/>
                <w:noProof/>
                <w:sz w:val="24"/>
                <w:szCs w:val="24"/>
              </w:rPr>
              <w:t>.2019г.</w:t>
            </w:r>
          </w:p>
          <w:p w:rsidR="001A6D81" w:rsidRPr="001A6D81" w:rsidRDefault="001A6D81" w:rsidP="001A6D81">
            <w:pPr>
              <w:spacing w:after="0" w:line="0" w:lineRule="atLeast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1A6D81" w:rsidRPr="001A6D8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D81" w:rsidRPr="001A6D8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D81" w:rsidRPr="001A6D8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D81" w:rsidRPr="001A6D8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D81" w:rsidRPr="001A6D81" w:rsidRDefault="001A6D81" w:rsidP="001A6D8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D81" w:rsidRPr="001A6D81" w:rsidRDefault="001A6D81" w:rsidP="001A6D81">
            <w:pPr>
              <w:tabs>
                <w:tab w:val="left" w:pos="0"/>
                <w:tab w:val="left" w:pos="508"/>
              </w:tabs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6D81" w:rsidRPr="001A6D81" w:rsidRDefault="001A6D81" w:rsidP="001A6D81">
            <w:pPr>
              <w:tabs>
                <w:tab w:val="left" w:pos="0"/>
                <w:tab w:val="left" w:pos="508"/>
              </w:tabs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6D81" w:rsidRPr="001A6D81" w:rsidRDefault="001A6D81" w:rsidP="001A6D81">
            <w:pPr>
              <w:tabs>
                <w:tab w:val="left" w:pos="0"/>
                <w:tab w:val="left" w:pos="503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81">
              <w:rPr>
                <w:rFonts w:ascii="Times New Roman" w:hAnsi="Times New Roman"/>
                <w:sz w:val="24"/>
                <w:szCs w:val="24"/>
              </w:rPr>
              <w:t>Председателю Совета народных депутатов Юргинского муниципального района</w:t>
            </w:r>
          </w:p>
          <w:p w:rsidR="001A6D81" w:rsidRPr="001A6D81" w:rsidRDefault="001A6D81" w:rsidP="001A6D81">
            <w:pPr>
              <w:tabs>
                <w:tab w:val="left" w:pos="0"/>
                <w:tab w:val="left" w:pos="503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81">
              <w:rPr>
                <w:rFonts w:ascii="Times New Roman" w:hAnsi="Times New Roman"/>
                <w:sz w:val="24"/>
                <w:szCs w:val="24"/>
              </w:rPr>
              <w:t>И.Я.</w:t>
            </w:r>
            <w:r w:rsidR="00D84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D81">
              <w:rPr>
                <w:rFonts w:ascii="Times New Roman" w:hAnsi="Times New Roman"/>
                <w:sz w:val="24"/>
                <w:szCs w:val="24"/>
              </w:rPr>
              <w:t>Бережновой</w:t>
            </w:r>
            <w:proofErr w:type="spellEnd"/>
          </w:p>
        </w:tc>
      </w:tr>
    </w:tbl>
    <w:p w:rsidR="001A6D81" w:rsidRPr="001A6D81" w:rsidRDefault="001A6D81" w:rsidP="001A6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D81" w:rsidRPr="001A6D81" w:rsidRDefault="001A6D81" w:rsidP="001A6D81">
      <w:pPr>
        <w:jc w:val="center"/>
        <w:rPr>
          <w:rFonts w:ascii="Times New Roman" w:hAnsi="Times New Roman"/>
          <w:sz w:val="26"/>
          <w:szCs w:val="26"/>
        </w:rPr>
      </w:pPr>
      <w:r w:rsidRPr="001A6D81">
        <w:rPr>
          <w:rFonts w:ascii="Times New Roman" w:hAnsi="Times New Roman"/>
          <w:sz w:val="26"/>
          <w:szCs w:val="26"/>
        </w:rPr>
        <w:t xml:space="preserve">Уважаемая Инна </w:t>
      </w:r>
      <w:proofErr w:type="spellStart"/>
      <w:r w:rsidRPr="001A6D81">
        <w:rPr>
          <w:rFonts w:ascii="Times New Roman" w:hAnsi="Times New Roman"/>
          <w:sz w:val="26"/>
          <w:szCs w:val="26"/>
        </w:rPr>
        <w:t>Якубовна</w:t>
      </w:r>
      <w:proofErr w:type="spellEnd"/>
      <w:r w:rsidRPr="001A6D81">
        <w:rPr>
          <w:rFonts w:ascii="Times New Roman" w:hAnsi="Times New Roman"/>
          <w:sz w:val="26"/>
          <w:szCs w:val="26"/>
        </w:rPr>
        <w:t>!</w:t>
      </w:r>
    </w:p>
    <w:p w:rsidR="00CD2C5F" w:rsidRDefault="001A6D81" w:rsidP="0086455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1A6D81">
        <w:rPr>
          <w:rFonts w:ascii="Times New Roman" w:hAnsi="Times New Roman"/>
          <w:sz w:val="26"/>
          <w:szCs w:val="26"/>
        </w:rPr>
        <w:t xml:space="preserve">Управление образования администрации Юргинского муниципального района на Ваш запрос от </w:t>
      </w:r>
      <w:r w:rsidR="00DD508E">
        <w:rPr>
          <w:rFonts w:ascii="Times New Roman" w:hAnsi="Times New Roman"/>
          <w:sz w:val="26"/>
          <w:szCs w:val="26"/>
        </w:rPr>
        <w:t>0</w:t>
      </w:r>
      <w:r w:rsidRPr="001A6D81">
        <w:rPr>
          <w:rFonts w:ascii="Times New Roman" w:hAnsi="Times New Roman"/>
          <w:sz w:val="26"/>
          <w:szCs w:val="26"/>
        </w:rPr>
        <w:t>1.</w:t>
      </w:r>
      <w:r w:rsidR="00DD508E">
        <w:rPr>
          <w:rFonts w:ascii="Times New Roman" w:hAnsi="Times New Roman"/>
          <w:sz w:val="26"/>
          <w:szCs w:val="26"/>
        </w:rPr>
        <w:t>10</w:t>
      </w:r>
      <w:r w:rsidRPr="001A6D81">
        <w:rPr>
          <w:rFonts w:ascii="Times New Roman" w:hAnsi="Times New Roman"/>
          <w:sz w:val="26"/>
          <w:szCs w:val="26"/>
        </w:rPr>
        <w:t>.2019 № 01-14-1</w:t>
      </w:r>
      <w:r w:rsidR="00DD508E">
        <w:rPr>
          <w:rFonts w:ascii="Times New Roman" w:hAnsi="Times New Roman"/>
          <w:sz w:val="26"/>
          <w:szCs w:val="26"/>
        </w:rPr>
        <w:t>53</w:t>
      </w:r>
      <w:r w:rsidRPr="001A6D81">
        <w:rPr>
          <w:rFonts w:ascii="Times New Roman" w:hAnsi="Times New Roman"/>
          <w:sz w:val="26"/>
          <w:szCs w:val="26"/>
        </w:rPr>
        <w:t xml:space="preserve"> предоставляет </w:t>
      </w:r>
      <w:r>
        <w:rPr>
          <w:rFonts w:ascii="Times New Roman" w:hAnsi="Times New Roman"/>
          <w:sz w:val="26"/>
          <w:szCs w:val="26"/>
        </w:rPr>
        <w:t xml:space="preserve">следующую </w:t>
      </w:r>
      <w:r w:rsidRPr="001A6D81">
        <w:rPr>
          <w:rFonts w:ascii="Times New Roman" w:hAnsi="Times New Roman"/>
          <w:sz w:val="26"/>
          <w:szCs w:val="26"/>
        </w:rPr>
        <w:t>информацию о реализации «</w:t>
      </w:r>
      <w:r w:rsidR="00DD508E">
        <w:rPr>
          <w:rFonts w:ascii="Times New Roman" w:hAnsi="Times New Roman"/>
          <w:sz w:val="26"/>
          <w:szCs w:val="26"/>
        </w:rPr>
        <w:t>Национального проекта «Образование</w:t>
      </w:r>
      <w:r w:rsidRPr="001A6D81">
        <w:rPr>
          <w:rFonts w:ascii="Times New Roman" w:hAnsi="Times New Roman"/>
          <w:sz w:val="26"/>
          <w:szCs w:val="26"/>
        </w:rPr>
        <w:t>»</w:t>
      </w:r>
      <w:r w:rsidR="00DD508E">
        <w:rPr>
          <w:rFonts w:ascii="Times New Roman" w:hAnsi="Times New Roman"/>
          <w:sz w:val="26"/>
          <w:szCs w:val="26"/>
        </w:rPr>
        <w:t xml:space="preserve"> на территории Юргинского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9073E1" w:rsidRPr="009073E1" w:rsidRDefault="009073E1" w:rsidP="0086455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9073E1">
        <w:rPr>
          <w:rFonts w:ascii="Times New Roman" w:hAnsi="Times New Roman"/>
          <w:sz w:val="26"/>
          <w:szCs w:val="26"/>
        </w:rPr>
        <w:t>7 мая 2018 года за №204 подписан Указ Президента Российской Федерации «О национальных целях и стратегических задачах развития Российской Федерации на период до 2024 года». В Указе среди ключевых поставлена задача  вхождения Российской Федерации в число 10 ведущих стран мира по качеству общего образования.</w:t>
      </w:r>
    </w:p>
    <w:p w:rsidR="009073E1" w:rsidRPr="009073E1" w:rsidRDefault="009073E1" w:rsidP="0086455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9073E1">
        <w:rPr>
          <w:rFonts w:ascii="Times New Roman" w:hAnsi="Times New Roman"/>
          <w:sz w:val="26"/>
          <w:szCs w:val="26"/>
        </w:rPr>
        <w:t xml:space="preserve">Президиумом Совета  при Президенте Российской Федерации  </w:t>
      </w:r>
      <w:proofErr w:type="gramStart"/>
      <w:r w:rsidRPr="009073E1">
        <w:rPr>
          <w:rFonts w:ascii="Times New Roman" w:hAnsi="Times New Roman"/>
          <w:sz w:val="26"/>
          <w:szCs w:val="26"/>
        </w:rPr>
        <w:t>по</w:t>
      </w:r>
      <w:proofErr w:type="gramEnd"/>
      <w:r w:rsidRPr="009073E1">
        <w:rPr>
          <w:rFonts w:ascii="Times New Roman" w:hAnsi="Times New Roman"/>
          <w:sz w:val="26"/>
          <w:szCs w:val="26"/>
        </w:rPr>
        <w:t xml:space="preserve"> стратегическому развитию и национальным проектам (протокол от 3 сентября 2018 года №10) утвержден национальный проект «Образование».</w:t>
      </w:r>
    </w:p>
    <w:p w:rsidR="009073E1" w:rsidRPr="009073E1" w:rsidRDefault="009073E1" w:rsidP="0086455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9073E1">
        <w:rPr>
          <w:rFonts w:ascii="Times New Roman" w:hAnsi="Times New Roman"/>
          <w:sz w:val="26"/>
          <w:szCs w:val="26"/>
        </w:rPr>
        <w:t xml:space="preserve">Целями проекта </w:t>
      </w:r>
      <w:proofErr w:type="gramStart"/>
      <w:r w:rsidRPr="009073E1">
        <w:rPr>
          <w:rFonts w:ascii="Times New Roman" w:hAnsi="Times New Roman"/>
          <w:sz w:val="26"/>
          <w:szCs w:val="26"/>
        </w:rPr>
        <w:t>определены</w:t>
      </w:r>
      <w:proofErr w:type="gramEnd"/>
      <w:r w:rsidRPr="009073E1">
        <w:rPr>
          <w:rFonts w:ascii="Times New Roman" w:hAnsi="Times New Roman"/>
          <w:sz w:val="26"/>
          <w:szCs w:val="26"/>
        </w:rPr>
        <w:t>:</w:t>
      </w:r>
    </w:p>
    <w:p w:rsidR="009073E1" w:rsidRPr="009073E1" w:rsidRDefault="009073E1" w:rsidP="0086455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9073E1">
        <w:rPr>
          <w:rFonts w:ascii="Times New Roman" w:hAnsi="Times New Roman"/>
          <w:sz w:val="26"/>
          <w:szCs w:val="26"/>
        </w:rPr>
        <w:t>- обеспечение глобальной конкурентоспособности российского образования, обеспечение вхождения Российской Федерации в число 10 ведущих стран мира по качеству общего образования;</w:t>
      </w:r>
    </w:p>
    <w:p w:rsidR="009073E1" w:rsidRDefault="009073E1" w:rsidP="0086455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9073E1">
        <w:rPr>
          <w:rFonts w:ascii="Times New Roman" w:hAnsi="Times New Roman"/>
          <w:sz w:val="26"/>
          <w:szCs w:val="26"/>
        </w:rPr>
        <w:t>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9073E1" w:rsidRPr="009073E1" w:rsidRDefault="009073E1" w:rsidP="00B1561C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Департамент образования и науки Кемеровской области</w:t>
      </w:r>
      <w:r w:rsidRPr="009073E1">
        <w:rPr>
          <w:rFonts w:ascii="Times New Roman" w:hAnsi="Times New Roman"/>
          <w:sz w:val="26"/>
          <w:szCs w:val="26"/>
        </w:rPr>
        <w:t xml:space="preserve"> комплексно реализует </w:t>
      </w:r>
      <w:r w:rsidR="008C5B93">
        <w:rPr>
          <w:rFonts w:ascii="Times New Roman" w:hAnsi="Times New Roman"/>
          <w:sz w:val="26"/>
          <w:szCs w:val="26"/>
        </w:rPr>
        <w:t>7</w:t>
      </w:r>
      <w:r w:rsidRPr="009073E1">
        <w:rPr>
          <w:rFonts w:ascii="Times New Roman" w:hAnsi="Times New Roman"/>
          <w:sz w:val="26"/>
          <w:szCs w:val="26"/>
        </w:rPr>
        <w:t xml:space="preserve"> региональных проектов национального проекта «Образование»</w:t>
      </w:r>
      <w:r w:rsidR="008C5B93">
        <w:rPr>
          <w:rFonts w:ascii="Times New Roman" w:hAnsi="Times New Roman"/>
          <w:sz w:val="26"/>
          <w:szCs w:val="26"/>
        </w:rPr>
        <w:t xml:space="preserve">, такие как: </w:t>
      </w:r>
      <w:r w:rsidR="00B1561C">
        <w:rPr>
          <w:rFonts w:ascii="Times New Roman" w:hAnsi="Times New Roman"/>
          <w:sz w:val="26"/>
          <w:szCs w:val="26"/>
        </w:rPr>
        <w:t>«</w:t>
      </w:r>
      <w:r w:rsidR="008C5B93" w:rsidRPr="008C5B93">
        <w:rPr>
          <w:rFonts w:ascii="Times New Roman" w:hAnsi="Times New Roman"/>
          <w:sz w:val="26"/>
          <w:szCs w:val="26"/>
        </w:rPr>
        <w:t>Современная школа</w:t>
      </w:r>
      <w:r w:rsidR="00B1561C">
        <w:rPr>
          <w:rFonts w:ascii="Times New Roman" w:hAnsi="Times New Roman"/>
          <w:sz w:val="26"/>
          <w:szCs w:val="26"/>
        </w:rPr>
        <w:t>», «</w:t>
      </w:r>
      <w:r w:rsidR="00B1561C" w:rsidRPr="00B1561C">
        <w:rPr>
          <w:rFonts w:ascii="Times New Roman" w:hAnsi="Times New Roman"/>
          <w:sz w:val="26"/>
          <w:szCs w:val="26"/>
        </w:rPr>
        <w:t>Успех каждого ребенка</w:t>
      </w:r>
      <w:r w:rsidR="00B1561C">
        <w:rPr>
          <w:rFonts w:ascii="Times New Roman" w:hAnsi="Times New Roman"/>
          <w:sz w:val="26"/>
          <w:szCs w:val="26"/>
        </w:rPr>
        <w:t>», «</w:t>
      </w:r>
      <w:r w:rsidR="008C5B93" w:rsidRPr="008C5B93">
        <w:rPr>
          <w:rFonts w:ascii="Times New Roman" w:hAnsi="Times New Roman"/>
          <w:sz w:val="26"/>
          <w:szCs w:val="26"/>
        </w:rPr>
        <w:t>Цифровая образовательная среда</w:t>
      </w:r>
      <w:r w:rsidR="00B1561C">
        <w:rPr>
          <w:rFonts w:ascii="Times New Roman" w:hAnsi="Times New Roman"/>
          <w:sz w:val="26"/>
          <w:szCs w:val="26"/>
        </w:rPr>
        <w:t>», «</w:t>
      </w:r>
      <w:r w:rsidR="00B1561C" w:rsidRPr="00B1561C">
        <w:rPr>
          <w:rFonts w:ascii="Times New Roman" w:hAnsi="Times New Roman"/>
          <w:sz w:val="26"/>
          <w:szCs w:val="26"/>
        </w:rPr>
        <w:t>Поддержка семей имеющих детей</w:t>
      </w:r>
      <w:r w:rsidR="00B1561C">
        <w:rPr>
          <w:rFonts w:ascii="Times New Roman" w:hAnsi="Times New Roman"/>
          <w:sz w:val="26"/>
          <w:szCs w:val="26"/>
        </w:rPr>
        <w:t>», «</w:t>
      </w:r>
      <w:r w:rsidR="008C5B93" w:rsidRPr="008C5B93">
        <w:rPr>
          <w:rFonts w:ascii="Times New Roman" w:hAnsi="Times New Roman"/>
          <w:sz w:val="26"/>
          <w:szCs w:val="26"/>
        </w:rPr>
        <w:t>Учитель будущего</w:t>
      </w:r>
      <w:r w:rsidR="00B1561C">
        <w:rPr>
          <w:rFonts w:ascii="Times New Roman" w:hAnsi="Times New Roman"/>
          <w:sz w:val="26"/>
          <w:szCs w:val="26"/>
        </w:rPr>
        <w:t>», «</w:t>
      </w:r>
      <w:r w:rsidR="008C5B93" w:rsidRPr="008C5B93">
        <w:rPr>
          <w:rFonts w:ascii="Times New Roman" w:hAnsi="Times New Roman"/>
          <w:sz w:val="26"/>
          <w:szCs w:val="26"/>
        </w:rPr>
        <w:t>Молодые профессионалы</w:t>
      </w:r>
      <w:r w:rsidR="00B1561C">
        <w:rPr>
          <w:rFonts w:ascii="Times New Roman" w:hAnsi="Times New Roman"/>
          <w:sz w:val="26"/>
          <w:szCs w:val="26"/>
        </w:rPr>
        <w:t xml:space="preserve">», «Социальная активность», </w:t>
      </w:r>
      <w:r>
        <w:rPr>
          <w:rFonts w:ascii="Times New Roman" w:hAnsi="Times New Roman"/>
          <w:sz w:val="26"/>
          <w:szCs w:val="26"/>
        </w:rPr>
        <w:t>и</w:t>
      </w:r>
      <w:r w:rsidRPr="009073E1">
        <w:rPr>
          <w:rFonts w:ascii="Times New Roman" w:hAnsi="Times New Roman"/>
          <w:sz w:val="26"/>
          <w:szCs w:val="26"/>
        </w:rPr>
        <w:t xml:space="preserve"> также включился в реализацию национальных проектов «Наука» и «Демография». </w:t>
      </w:r>
    </w:p>
    <w:p w:rsidR="00DF4759" w:rsidRPr="00213DB6" w:rsidRDefault="009073E1" w:rsidP="00EB7F5D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bCs/>
          <w:sz w:val="26"/>
          <w:szCs w:val="26"/>
        </w:rPr>
      </w:pPr>
      <w:r w:rsidRPr="00916648">
        <w:rPr>
          <w:rFonts w:ascii="Times New Roman" w:hAnsi="Times New Roman"/>
          <w:iCs/>
          <w:sz w:val="26"/>
          <w:szCs w:val="26"/>
        </w:rPr>
        <w:t xml:space="preserve">В рамках регионального проекта «Моя новая школа» </w:t>
      </w:r>
      <w:r w:rsidR="00EB7F5D">
        <w:rPr>
          <w:rFonts w:ascii="Times New Roman" w:hAnsi="Times New Roman"/>
          <w:iCs/>
          <w:sz w:val="26"/>
          <w:szCs w:val="26"/>
        </w:rPr>
        <w:t>л</w:t>
      </w:r>
      <w:r w:rsidR="00916648">
        <w:rPr>
          <w:rFonts w:ascii="Times New Roman" w:hAnsi="Times New Roman"/>
          <w:sz w:val="26"/>
          <w:szCs w:val="26"/>
        </w:rPr>
        <w:t xml:space="preserve">етом этого года </w:t>
      </w:r>
      <w:r w:rsidR="00EB7F5D">
        <w:rPr>
          <w:rFonts w:ascii="Times New Roman" w:hAnsi="Times New Roman"/>
          <w:sz w:val="26"/>
          <w:szCs w:val="26"/>
        </w:rPr>
        <w:t xml:space="preserve">был </w:t>
      </w:r>
      <w:r w:rsidR="00916648">
        <w:rPr>
          <w:rFonts w:ascii="Times New Roman" w:hAnsi="Times New Roman"/>
          <w:sz w:val="26"/>
          <w:szCs w:val="26"/>
        </w:rPr>
        <w:t>начат</w:t>
      </w:r>
      <w:r w:rsidR="00AD046D">
        <w:rPr>
          <w:rFonts w:ascii="Times New Roman" w:hAnsi="Times New Roman"/>
          <w:sz w:val="26"/>
          <w:szCs w:val="26"/>
        </w:rPr>
        <w:t xml:space="preserve"> </w:t>
      </w:r>
      <w:r w:rsidR="00916648">
        <w:rPr>
          <w:rFonts w:ascii="Times New Roman" w:hAnsi="Times New Roman"/>
          <w:sz w:val="26"/>
          <w:szCs w:val="26"/>
        </w:rPr>
        <w:t xml:space="preserve">капитальный ремонт </w:t>
      </w:r>
      <w:r w:rsidR="00BB3FD0">
        <w:rPr>
          <w:rFonts w:ascii="Times New Roman" w:hAnsi="Times New Roman"/>
          <w:sz w:val="26"/>
          <w:szCs w:val="26"/>
        </w:rPr>
        <w:t>МБОУ «</w:t>
      </w:r>
      <w:proofErr w:type="spellStart"/>
      <w:r w:rsidR="00916648">
        <w:rPr>
          <w:rFonts w:ascii="Times New Roman" w:hAnsi="Times New Roman"/>
          <w:sz w:val="26"/>
          <w:szCs w:val="26"/>
        </w:rPr>
        <w:t>Искитимск</w:t>
      </w:r>
      <w:r w:rsidR="00BB3FD0">
        <w:rPr>
          <w:rFonts w:ascii="Times New Roman" w:hAnsi="Times New Roman"/>
          <w:sz w:val="26"/>
          <w:szCs w:val="26"/>
        </w:rPr>
        <w:t>ая</w:t>
      </w:r>
      <w:proofErr w:type="spellEnd"/>
      <w:r w:rsidR="00BB3FD0">
        <w:rPr>
          <w:rFonts w:ascii="Times New Roman" w:hAnsi="Times New Roman"/>
          <w:sz w:val="26"/>
          <w:szCs w:val="26"/>
        </w:rPr>
        <w:t xml:space="preserve"> СОШ»</w:t>
      </w:r>
      <w:r w:rsidR="00916648">
        <w:rPr>
          <w:rFonts w:ascii="Times New Roman" w:hAnsi="Times New Roman"/>
          <w:sz w:val="26"/>
          <w:szCs w:val="26"/>
        </w:rPr>
        <w:t>.</w:t>
      </w:r>
      <w:r w:rsidR="00AD046D">
        <w:rPr>
          <w:rFonts w:ascii="Times New Roman" w:hAnsi="Times New Roman"/>
          <w:sz w:val="26"/>
          <w:szCs w:val="26"/>
        </w:rPr>
        <w:t xml:space="preserve"> </w:t>
      </w:r>
      <w:r w:rsidR="00562A7A" w:rsidRPr="00562A7A">
        <w:rPr>
          <w:rFonts w:ascii="Times New Roman" w:hAnsi="Times New Roman"/>
          <w:bCs/>
          <w:sz w:val="26"/>
          <w:szCs w:val="26"/>
        </w:rPr>
        <w:t>Подряд</w:t>
      </w:r>
      <w:r w:rsidR="00562A7A">
        <w:rPr>
          <w:rFonts w:ascii="Times New Roman" w:hAnsi="Times New Roman"/>
          <w:bCs/>
          <w:sz w:val="26"/>
          <w:szCs w:val="26"/>
        </w:rPr>
        <w:t>ная организация</w:t>
      </w:r>
      <w:r w:rsidR="00562A7A" w:rsidRPr="00562A7A">
        <w:rPr>
          <w:rFonts w:ascii="Times New Roman" w:hAnsi="Times New Roman"/>
          <w:bCs/>
          <w:sz w:val="26"/>
          <w:szCs w:val="26"/>
        </w:rPr>
        <w:t>: ООО «Партнер»</w:t>
      </w:r>
      <w:r w:rsidR="00562A7A">
        <w:rPr>
          <w:rFonts w:ascii="Times New Roman" w:hAnsi="Times New Roman"/>
          <w:bCs/>
          <w:sz w:val="26"/>
          <w:szCs w:val="26"/>
        </w:rPr>
        <w:t xml:space="preserve">, общая цена контрактов по капитальному ремонту школы и спортивной площадки составила 69130,89 тыс. руб.. </w:t>
      </w:r>
      <w:r w:rsidR="00DF4759">
        <w:rPr>
          <w:rFonts w:ascii="Times New Roman" w:hAnsi="Times New Roman"/>
          <w:bCs/>
          <w:sz w:val="26"/>
          <w:szCs w:val="26"/>
        </w:rPr>
        <w:t xml:space="preserve">На данный момент </w:t>
      </w:r>
      <w:r w:rsidR="00DF4759" w:rsidRPr="00DF4759">
        <w:rPr>
          <w:rFonts w:ascii="Times New Roman" w:hAnsi="Times New Roman"/>
          <w:bCs/>
          <w:sz w:val="26"/>
          <w:szCs w:val="26"/>
        </w:rPr>
        <w:t xml:space="preserve">выполнен ремонт кровли </w:t>
      </w:r>
      <w:proofErr w:type="gramStart"/>
      <w:r w:rsidR="00DF4759" w:rsidRPr="00DF4759">
        <w:rPr>
          <w:rFonts w:ascii="Times New Roman" w:hAnsi="Times New Roman"/>
          <w:bCs/>
          <w:sz w:val="26"/>
          <w:szCs w:val="26"/>
        </w:rPr>
        <w:t>спортивного</w:t>
      </w:r>
      <w:proofErr w:type="gramEnd"/>
      <w:r w:rsidR="00DF4759" w:rsidRPr="00DF4759">
        <w:rPr>
          <w:rFonts w:ascii="Times New Roman" w:hAnsi="Times New Roman"/>
          <w:bCs/>
          <w:sz w:val="26"/>
          <w:szCs w:val="26"/>
        </w:rPr>
        <w:t xml:space="preserve"> зала, продолжаются штукатурные работы стен  1-го  этажа школы, </w:t>
      </w:r>
      <w:r w:rsidR="00DF4759">
        <w:rPr>
          <w:rFonts w:ascii="Times New Roman" w:hAnsi="Times New Roman"/>
          <w:bCs/>
          <w:sz w:val="26"/>
          <w:szCs w:val="26"/>
        </w:rPr>
        <w:t xml:space="preserve">ведется </w:t>
      </w:r>
      <w:r w:rsidR="00DF4759" w:rsidRPr="00DF4759">
        <w:rPr>
          <w:rFonts w:ascii="Times New Roman" w:hAnsi="Times New Roman"/>
          <w:bCs/>
          <w:sz w:val="26"/>
          <w:szCs w:val="26"/>
        </w:rPr>
        <w:t>монтаж радиаторов отопления, внутренние электромонтажные работы, облицовк</w:t>
      </w:r>
      <w:r w:rsidR="00DF4759">
        <w:rPr>
          <w:rFonts w:ascii="Times New Roman" w:hAnsi="Times New Roman"/>
          <w:bCs/>
          <w:sz w:val="26"/>
          <w:szCs w:val="26"/>
        </w:rPr>
        <w:t>а</w:t>
      </w:r>
      <w:r w:rsidR="00DF4759" w:rsidRPr="00DF4759">
        <w:rPr>
          <w:rFonts w:ascii="Times New Roman" w:hAnsi="Times New Roman"/>
          <w:bCs/>
          <w:sz w:val="26"/>
          <w:szCs w:val="26"/>
        </w:rPr>
        <w:t xml:space="preserve"> фасада плитами из </w:t>
      </w:r>
      <w:proofErr w:type="spellStart"/>
      <w:r w:rsidR="00DF4759" w:rsidRPr="00DF4759">
        <w:rPr>
          <w:rFonts w:ascii="Times New Roman" w:hAnsi="Times New Roman"/>
          <w:bCs/>
          <w:sz w:val="26"/>
          <w:szCs w:val="26"/>
        </w:rPr>
        <w:t>керамогранита</w:t>
      </w:r>
      <w:proofErr w:type="spellEnd"/>
      <w:r w:rsidR="00213DB6">
        <w:rPr>
          <w:rFonts w:ascii="Times New Roman" w:hAnsi="Times New Roman"/>
          <w:bCs/>
          <w:sz w:val="26"/>
          <w:szCs w:val="26"/>
        </w:rPr>
        <w:t xml:space="preserve">. </w:t>
      </w:r>
      <w:r w:rsidR="00DF4759">
        <w:rPr>
          <w:rFonts w:ascii="Times New Roman" w:hAnsi="Times New Roman"/>
          <w:sz w:val="26"/>
          <w:szCs w:val="26"/>
        </w:rPr>
        <w:t>З</w:t>
      </w:r>
      <w:r w:rsidR="00DF4759" w:rsidRPr="00DF4759">
        <w:rPr>
          <w:rFonts w:ascii="Times New Roman" w:hAnsi="Times New Roman"/>
          <w:sz w:val="26"/>
          <w:szCs w:val="26"/>
        </w:rPr>
        <w:t xml:space="preserve">авершены работы по  монтажу и бетонированию бордюрного камня </w:t>
      </w:r>
      <w:r w:rsidR="00DF4759">
        <w:rPr>
          <w:rFonts w:ascii="Times New Roman" w:hAnsi="Times New Roman"/>
          <w:sz w:val="26"/>
          <w:szCs w:val="26"/>
        </w:rPr>
        <w:t xml:space="preserve"> стадиона и спортивной площадки, </w:t>
      </w:r>
      <w:r w:rsidR="00DF4759" w:rsidRPr="00DF4759">
        <w:rPr>
          <w:rFonts w:ascii="Times New Roman" w:hAnsi="Times New Roman"/>
          <w:sz w:val="26"/>
          <w:szCs w:val="26"/>
        </w:rPr>
        <w:t xml:space="preserve">выполнен монтаж с </w:t>
      </w:r>
      <w:proofErr w:type="spellStart"/>
      <w:r w:rsidR="00DF4759" w:rsidRPr="00DF4759">
        <w:rPr>
          <w:rFonts w:ascii="Times New Roman" w:hAnsi="Times New Roman"/>
          <w:sz w:val="26"/>
          <w:szCs w:val="26"/>
        </w:rPr>
        <w:t>обетонкой</w:t>
      </w:r>
      <w:proofErr w:type="spellEnd"/>
      <w:r w:rsidR="00DF4759" w:rsidRPr="00DF4759">
        <w:rPr>
          <w:rFonts w:ascii="Times New Roman" w:hAnsi="Times New Roman"/>
          <w:sz w:val="26"/>
          <w:szCs w:val="26"/>
        </w:rPr>
        <w:t xml:space="preserve"> нижней части стоек  наружного освещения стадиона в количестве и укладка кабеля в траншее; выполнено покрытие проезжей части </w:t>
      </w:r>
      <w:r w:rsidR="00213DB6">
        <w:rPr>
          <w:rFonts w:ascii="Times New Roman" w:hAnsi="Times New Roman"/>
          <w:sz w:val="26"/>
          <w:szCs w:val="26"/>
        </w:rPr>
        <w:t xml:space="preserve">школы асфальтобетоном, завершено </w:t>
      </w:r>
      <w:r w:rsidR="00DF4759" w:rsidRPr="00DF4759">
        <w:rPr>
          <w:rFonts w:ascii="Times New Roman" w:hAnsi="Times New Roman"/>
          <w:sz w:val="26"/>
          <w:szCs w:val="26"/>
        </w:rPr>
        <w:t>ограждения территории школы со стороны главного фасада.</w:t>
      </w:r>
    </w:p>
    <w:p w:rsidR="00217270" w:rsidRPr="00217270" w:rsidRDefault="00217270" w:rsidP="00217270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bCs/>
          <w:sz w:val="26"/>
          <w:szCs w:val="26"/>
        </w:rPr>
      </w:pPr>
      <w:r w:rsidRPr="00217270">
        <w:rPr>
          <w:rFonts w:ascii="Times New Roman" w:hAnsi="Times New Roman"/>
          <w:bCs/>
          <w:sz w:val="26"/>
          <w:szCs w:val="26"/>
        </w:rPr>
        <w:t>Согласно условиям контракта, срок выполнения работ по внутренней отделке  помещения – 30.11.2019г.</w:t>
      </w:r>
    </w:p>
    <w:p w:rsidR="00213DB6" w:rsidRDefault="00213DB6" w:rsidP="0086455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Такой же масштабный ремонт предстоит в 2020 году </w:t>
      </w:r>
      <w:r w:rsidR="00BB3FD0">
        <w:rPr>
          <w:rFonts w:ascii="Times New Roman" w:hAnsi="Times New Roman"/>
          <w:sz w:val="26"/>
          <w:szCs w:val="26"/>
        </w:rPr>
        <w:t>МБОУ «</w:t>
      </w:r>
      <w:proofErr w:type="spellStart"/>
      <w:r>
        <w:rPr>
          <w:rFonts w:ascii="Times New Roman" w:hAnsi="Times New Roman"/>
          <w:sz w:val="26"/>
          <w:szCs w:val="26"/>
        </w:rPr>
        <w:t>Новоромановск</w:t>
      </w:r>
      <w:r w:rsidR="00BB3FD0">
        <w:rPr>
          <w:rFonts w:ascii="Times New Roman" w:hAnsi="Times New Roman"/>
          <w:sz w:val="26"/>
          <w:szCs w:val="26"/>
        </w:rPr>
        <w:t>ая</w:t>
      </w:r>
      <w:proofErr w:type="spellEnd"/>
      <w:r w:rsidR="00BB3FD0">
        <w:rPr>
          <w:rFonts w:ascii="Times New Roman" w:hAnsi="Times New Roman"/>
          <w:sz w:val="26"/>
          <w:szCs w:val="26"/>
        </w:rPr>
        <w:t xml:space="preserve"> ООШ»</w:t>
      </w:r>
      <w:r>
        <w:rPr>
          <w:rFonts w:ascii="Times New Roman" w:hAnsi="Times New Roman"/>
          <w:sz w:val="26"/>
          <w:szCs w:val="26"/>
        </w:rPr>
        <w:t xml:space="preserve"> и в 2021 году </w:t>
      </w:r>
      <w:r w:rsidR="00BB3FD0">
        <w:rPr>
          <w:rFonts w:ascii="Times New Roman" w:hAnsi="Times New Roman"/>
          <w:sz w:val="26"/>
          <w:szCs w:val="26"/>
        </w:rPr>
        <w:t>МБОУ «</w:t>
      </w:r>
      <w:proofErr w:type="spellStart"/>
      <w:r>
        <w:rPr>
          <w:rFonts w:ascii="Times New Roman" w:hAnsi="Times New Roman"/>
          <w:sz w:val="26"/>
          <w:szCs w:val="26"/>
        </w:rPr>
        <w:t>Арлюкск</w:t>
      </w:r>
      <w:r w:rsidR="00BB3FD0">
        <w:rPr>
          <w:rFonts w:ascii="Times New Roman" w:hAnsi="Times New Roman"/>
          <w:sz w:val="26"/>
          <w:szCs w:val="26"/>
        </w:rPr>
        <w:t>ая</w:t>
      </w:r>
      <w:proofErr w:type="spellEnd"/>
      <w:r w:rsidR="00BB3FD0">
        <w:rPr>
          <w:rFonts w:ascii="Times New Roman" w:hAnsi="Times New Roman"/>
          <w:sz w:val="26"/>
          <w:szCs w:val="26"/>
        </w:rPr>
        <w:t xml:space="preserve"> СОШ»</w:t>
      </w:r>
      <w:r>
        <w:rPr>
          <w:rFonts w:ascii="Times New Roman" w:hAnsi="Times New Roman"/>
          <w:sz w:val="26"/>
          <w:szCs w:val="26"/>
        </w:rPr>
        <w:t>.</w:t>
      </w:r>
    </w:p>
    <w:p w:rsidR="008850C6" w:rsidRDefault="008850C6" w:rsidP="004E0016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850C6">
        <w:rPr>
          <w:rFonts w:ascii="Times New Roman" w:hAnsi="Times New Roman"/>
          <w:sz w:val="26"/>
          <w:szCs w:val="26"/>
        </w:rPr>
        <w:t xml:space="preserve">Также в рамках регионального проекта «Современная школа» в </w:t>
      </w:r>
      <w:r w:rsidR="00BB3FD0">
        <w:rPr>
          <w:rFonts w:ascii="Times New Roman" w:hAnsi="Times New Roman"/>
          <w:sz w:val="26"/>
          <w:szCs w:val="26"/>
        </w:rPr>
        <w:t>МБОУ «</w:t>
      </w:r>
      <w:proofErr w:type="spellStart"/>
      <w:r w:rsidR="00215A17">
        <w:rPr>
          <w:rFonts w:ascii="Times New Roman" w:hAnsi="Times New Roman"/>
          <w:sz w:val="26"/>
          <w:szCs w:val="26"/>
        </w:rPr>
        <w:t>Тальск</w:t>
      </w:r>
      <w:r w:rsidR="00BB3FD0">
        <w:rPr>
          <w:rFonts w:ascii="Times New Roman" w:hAnsi="Times New Roman"/>
          <w:sz w:val="26"/>
          <w:szCs w:val="26"/>
        </w:rPr>
        <w:t>ая</w:t>
      </w:r>
      <w:proofErr w:type="spellEnd"/>
      <w:r w:rsidR="00BB3FD0">
        <w:rPr>
          <w:rFonts w:ascii="Times New Roman" w:hAnsi="Times New Roman"/>
          <w:sz w:val="26"/>
          <w:szCs w:val="26"/>
        </w:rPr>
        <w:t xml:space="preserve"> СОШ»</w:t>
      </w:r>
      <w:r w:rsidR="00215A17">
        <w:rPr>
          <w:rFonts w:ascii="Times New Roman" w:hAnsi="Times New Roman"/>
          <w:sz w:val="26"/>
          <w:szCs w:val="26"/>
        </w:rPr>
        <w:t xml:space="preserve">, </w:t>
      </w:r>
      <w:r w:rsidR="00BB3FD0">
        <w:rPr>
          <w:rFonts w:ascii="Times New Roman" w:hAnsi="Times New Roman"/>
          <w:sz w:val="26"/>
          <w:szCs w:val="26"/>
        </w:rPr>
        <w:t>МБОУ «</w:t>
      </w:r>
      <w:proofErr w:type="spellStart"/>
      <w:r w:rsidR="00215A17">
        <w:rPr>
          <w:rFonts w:ascii="Times New Roman" w:hAnsi="Times New Roman"/>
          <w:sz w:val="26"/>
          <w:szCs w:val="26"/>
        </w:rPr>
        <w:t>Проскоковск</w:t>
      </w:r>
      <w:r w:rsidR="00BB3FD0">
        <w:rPr>
          <w:rFonts w:ascii="Times New Roman" w:hAnsi="Times New Roman"/>
          <w:sz w:val="26"/>
          <w:szCs w:val="26"/>
        </w:rPr>
        <w:t>ая</w:t>
      </w:r>
      <w:proofErr w:type="spellEnd"/>
      <w:r w:rsidR="00BB3FD0">
        <w:rPr>
          <w:rFonts w:ascii="Times New Roman" w:hAnsi="Times New Roman"/>
          <w:sz w:val="26"/>
          <w:szCs w:val="26"/>
        </w:rPr>
        <w:t xml:space="preserve"> СОШ»</w:t>
      </w:r>
      <w:r w:rsidR="00215A17">
        <w:rPr>
          <w:rFonts w:ascii="Times New Roman" w:hAnsi="Times New Roman"/>
          <w:sz w:val="26"/>
          <w:szCs w:val="26"/>
        </w:rPr>
        <w:t xml:space="preserve"> и </w:t>
      </w:r>
      <w:r w:rsidR="00BB3FD0">
        <w:rPr>
          <w:rFonts w:ascii="Times New Roman" w:hAnsi="Times New Roman"/>
          <w:sz w:val="26"/>
          <w:szCs w:val="26"/>
        </w:rPr>
        <w:t>МБОУ «</w:t>
      </w:r>
      <w:proofErr w:type="spellStart"/>
      <w:r w:rsidR="00BB3FD0">
        <w:rPr>
          <w:rFonts w:ascii="Times New Roman" w:hAnsi="Times New Roman"/>
          <w:sz w:val="26"/>
          <w:szCs w:val="26"/>
        </w:rPr>
        <w:t>Искитимская</w:t>
      </w:r>
      <w:proofErr w:type="spellEnd"/>
      <w:r w:rsidR="00BB3FD0">
        <w:rPr>
          <w:rFonts w:ascii="Times New Roman" w:hAnsi="Times New Roman"/>
          <w:sz w:val="26"/>
          <w:szCs w:val="26"/>
        </w:rPr>
        <w:t xml:space="preserve"> СОШ»</w:t>
      </w:r>
      <w:r w:rsidRPr="008850C6">
        <w:rPr>
          <w:rFonts w:ascii="Times New Roman" w:hAnsi="Times New Roman"/>
          <w:sz w:val="26"/>
          <w:szCs w:val="26"/>
        </w:rPr>
        <w:t xml:space="preserve"> района </w:t>
      </w:r>
      <w:r w:rsidR="00215A17">
        <w:rPr>
          <w:rFonts w:ascii="Times New Roman" w:hAnsi="Times New Roman"/>
          <w:sz w:val="26"/>
          <w:szCs w:val="26"/>
        </w:rPr>
        <w:t xml:space="preserve">в 2022 году </w:t>
      </w:r>
      <w:r w:rsidRPr="008850C6">
        <w:rPr>
          <w:rFonts w:ascii="Times New Roman" w:hAnsi="Times New Roman"/>
          <w:sz w:val="26"/>
          <w:szCs w:val="26"/>
        </w:rPr>
        <w:t>будут открыты  центры цифрового и гуманитарного профилей «Точка роста».  </w:t>
      </w:r>
      <w:r w:rsidR="004E0016">
        <w:rPr>
          <w:rFonts w:ascii="Times New Roman" w:hAnsi="Times New Roman"/>
          <w:sz w:val="26"/>
          <w:szCs w:val="26"/>
        </w:rPr>
        <w:t xml:space="preserve">Проектом предусмотрено, что </w:t>
      </w:r>
      <w:r w:rsidR="004E0016">
        <w:rPr>
          <w:rFonts w:ascii="Times New Roman" w:hAnsi="Times New Roman"/>
          <w:iCs/>
          <w:sz w:val="26"/>
          <w:szCs w:val="26"/>
        </w:rPr>
        <w:t>ц</w:t>
      </w:r>
      <w:r w:rsidRPr="008850C6">
        <w:rPr>
          <w:rFonts w:ascii="Times New Roman" w:hAnsi="Times New Roman"/>
          <w:iCs/>
          <w:sz w:val="26"/>
          <w:szCs w:val="26"/>
        </w:rPr>
        <w:t xml:space="preserve">ентры будут располагаться в двух помещениях площадью не менее 40 квадратных метров. Один кабинет – учебный,  он будет оснащен современным оборудованием для изучения ОБЖ, технологии и информатики. Классы будут оборудованы 3D-принтерами, многофункциональными инструментами, </w:t>
      </w:r>
      <w:proofErr w:type="spellStart"/>
      <w:r w:rsidRPr="008850C6">
        <w:rPr>
          <w:rFonts w:ascii="Times New Roman" w:hAnsi="Times New Roman"/>
          <w:iCs/>
          <w:sz w:val="26"/>
          <w:szCs w:val="26"/>
        </w:rPr>
        <w:t>квадрокоптерами</w:t>
      </w:r>
      <w:proofErr w:type="spellEnd"/>
      <w:r w:rsidRPr="008850C6">
        <w:rPr>
          <w:rFonts w:ascii="Times New Roman" w:hAnsi="Times New Roman"/>
          <w:iCs/>
          <w:sz w:val="26"/>
          <w:szCs w:val="26"/>
        </w:rPr>
        <w:t xml:space="preserve"> и др. Второе </w:t>
      </w:r>
      <w:r w:rsidRPr="008850C6">
        <w:rPr>
          <w:rFonts w:ascii="Times New Roman" w:hAnsi="Times New Roman"/>
          <w:iCs/>
          <w:sz w:val="26"/>
          <w:szCs w:val="26"/>
        </w:rPr>
        <w:lastRenderedPageBreak/>
        <w:t xml:space="preserve">помещение – </w:t>
      </w:r>
      <w:proofErr w:type="spellStart"/>
      <w:r w:rsidRPr="008850C6">
        <w:rPr>
          <w:rFonts w:ascii="Times New Roman" w:hAnsi="Times New Roman"/>
          <w:iCs/>
          <w:sz w:val="26"/>
          <w:szCs w:val="26"/>
        </w:rPr>
        <w:t>коворкинг</w:t>
      </w:r>
      <w:proofErr w:type="spellEnd"/>
      <w:r w:rsidRPr="008850C6">
        <w:rPr>
          <w:rFonts w:ascii="Times New Roman" w:hAnsi="Times New Roman"/>
          <w:iCs/>
          <w:sz w:val="26"/>
          <w:szCs w:val="26"/>
        </w:rPr>
        <w:t xml:space="preserve"> и шахматная гостиная. Здесь дети смогут заниматься проектной деятельностью</w:t>
      </w:r>
      <w:r w:rsidRPr="008850C6">
        <w:rPr>
          <w:rFonts w:ascii="Times New Roman" w:hAnsi="Times New Roman"/>
          <w:sz w:val="26"/>
          <w:szCs w:val="26"/>
        </w:rPr>
        <w:t>.</w:t>
      </w:r>
    </w:p>
    <w:p w:rsidR="004E0016" w:rsidRPr="004E0016" w:rsidRDefault="004E0016" w:rsidP="004E0016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4E0016">
        <w:rPr>
          <w:rFonts w:ascii="Times New Roman" w:hAnsi="Times New Roman"/>
          <w:sz w:val="26"/>
          <w:szCs w:val="26"/>
        </w:rPr>
        <w:t xml:space="preserve">В рамках регионального проекта «Цифровая образовательная среда» в 2020 году </w:t>
      </w:r>
      <w:r w:rsidR="00BB3FD0">
        <w:rPr>
          <w:rFonts w:ascii="Times New Roman" w:hAnsi="Times New Roman"/>
          <w:sz w:val="26"/>
          <w:szCs w:val="26"/>
        </w:rPr>
        <w:t>МБОУ «</w:t>
      </w:r>
      <w:proofErr w:type="spellStart"/>
      <w:r w:rsidRPr="004E0016">
        <w:rPr>
          <w:rFonts w:ascii="Times New Roman" w:hAnsi="Times New Roman"/>
          <w:sz w:val="26"/>
          <w:szCs w:val="26"/>
        </w:rPr>
        <w:t>Искитимская</w:t>
      </w:r>
      <w:proofErr w:type="spellEnd"/>
      <w:r w:rsidR="00BB3FD0">
        <w:rPr>
          <w:rFonts w:ascii="Times New Roman" w:hAnsi="Times New Roman"/>
          <w:sz w:val="26"/>
          <w:szCs w:val="26"/>
        </w:rPr>
        <w:t xml:space="preserve"> СОШ»</w:t>
      </w:r>
      <w:r w:rsidRPr="004E0016">
        <w:rPr>
          <w:rFonts w:ascii="Times New Roman" w:hAnsi="Times New Roman"/>
          <w:sz w:val="26"/>
          <w:szCs w:val="26"/>
        </w:rPr>
        <w:t xml:space="preserve">, </w:t>
      </w:r>
      <w:r w:rsidR="00BB3FD0">
        <w:rPr>
          <w:rFonts w:ascii="Times New Roman" w:hAnsi="Times New Roman"/>
          <w:sz w:val="26"/>
          <w:szCs w:val="26"/>
        </w:rPr>
        <w:t>МБОУ «</w:t>
      </w:r>
      <w:proofErr w:type="spellStart"/>
      <w:r w:rsidRPr="004E0016">
        <w:rPr>
          <w:rFonts w:ascii="Times New Roman" w:hAnsi="Times New Roman"/>
          <w:sz w:val="26"/>
          <w:szCs w:val="26"/>
        </w:rPr>
        <w:t>Тальская</w:t>
      </w:r>
      <w:proofErr w:type="spellEnd"/>
      <w:r w:rsidR="00BB3FD0">
        <w:rPr>
          <w:rFonts w:ascii="Times New Roman" w:hAnsi="Times New Roman"/>
          <w:sz w:val="26"/>
          <w:szCs w:val="26"/>
        </w:rPr>
        <w:t xml:space="preserve"> СОШ»</w:t>
      </w:r>
      <w:r w:rsidRPr="004E001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а в 2021 гуду </w:t>
      </w:r>
      <w:r w:rsidR="00BB3FD0">
        <w:rPr>
          <w:rFonts w:ascii="Times New Roman" w:hAnsi="Times New Roman"/>
          <w:sz w:val="26"/>
          <w:szCs w:val="26"/>
        </w:rPr>
        <w:t>МКОУ «</w:t>
      </w:r>
      <w:proofErr w:type="spellStart"/>
      <w:r w:rsidRPr="004E0016">
        <w:rPr>
          <w:rFonts w:ascii="Times New Roman" w:hAnsi="Times New Roman"/>
          <w:sz w:val="26"/>
          <w:szCs w:val="26"/>
        </w:rPr>
        <w:t>Зимниковская</w:t>
      </w:r>
      <w:proofErr w:type="spellEnd"/>
      <w:r w:rsidR="00BB3FD0">
        <w:rPr>
          <w:rFonts w:ascii="Times New Roman" w:hAnsi="Times New Roman"/>
          <w:sz w:val="26"/>
          <w:szCs w:val="26"/>
        </w:rPr>
        <w:t xml:space="preserve"> ООШ»</w:t>
      </w:r>
      <w:r w:rsidRPr="004E0016">
        <w:rPr>
          <w:rFonts w:ascii="Times New Roman" w:hAnsi="Times New Roman"/>
          <w:sz w:val="26"/>
          <w:szCs w:val="26"/>
        </w:rPr>
        <w:t xml:space="preserve">, </w:t>
      </w:r>
      <w:r w:rsidR="00BB3FD0">
        <w:rPr>
          <w:rFonts w:ascii="Times New Roman" w:hAnsi="Times New Roman"/>
          <w:sz w:val="26"/>
          <w:szCs w:val="26"/>
        </w:rPr>
        <w:t>МБОУ «</w:t>
      </w:r>
      <w:proofErr w:type="spellStart"/>
      <w:r w:rsidRPr="004E0016">
        <w:rPr>
          <w:rFonts w:ascii="Times New Roman" w:hAnsi="Times New Roman"/>
          <w:sz w:val="26"/>
          <w:szCs w:val="26"/>
        </w:rPr>
        <w:t>Юргинская</w:t>
      </w:r>
      <w:proofErr w:type="spellEnd"/>
      <w:r w:rsidR="00BB3FD0">
        <w:rPr>
          <w:rFonts w:ascii="Times New Roman" w:hAnsi="Times New Roman"/>
          <w:sz w:val="26"/>
          <w:szCs w:val="26"/>
        </w:rPr>
        <w:t xml:space="preserve"> СОШ»</w:t>
      </w:r>
      <w:r w:rsidRPr="004E0016">
        <w:rPr>
          <w:rFonts w:ascii="Times New Roman" w:hAnsi="Times New Roman"/>
          <w:sz w:val="26"/>
          <w:szCs w:val="26"/>
        </w:rPr>
        <w:t xml:space="preserve">, </w:t>
      </w:r>
      <w:r w:rsidR="00BB3FD0">
        <w:rPr>
          <w:rFonts w:ascii="Times New Roman" w:hAnsi="Times New Roman"/>
          <w:sz w:val="26"/>
          <w:szCs w:val="26"/>
        </w:rPr>
        <w:t>МБОУ «</w:t>
      </w:r>
      <w:proofErr w:type="spellStart"/>
      <w:r w:rsidRPr="004E0016">
        <w:rPr>
          <w:rFonts w:ascii="Times New Roman" w:hAnsi="Times New Roman"/>
          <w:sz w:val="26"/>
          <w:szCs w:val="26"/>
        </w:rPr>
        <w:t>Арлюкская</w:t>
      </w:r>
      <w:proofErr w:type="spellEnd"/>
      <w:r w:rsidR="00BB3FD0">
        <w:rPr>
          <w:rFonts w:ascii="Times New Roman" w:hAnsi="Times New Roman"/>
          <w:sz w:val="26"/>
          <w:szCs w:val="26"/>
        </w:rPr>
        <w:t xml:space="preserve"> СОШ»</w:t>
      </w:r>
      <w:r w:rsidRPr="004E0016">
        <w:rPr>
          <w:rFonts w:ascii="Times New Roman" w:hAnsi="Times New Roman"/>
          <w:sz w:val="26"/>
          <w:szCs w:val="26"/>
        </w:rPr>
        <w:t xml:space="preserve"> будут оснащены современным компьютерным оборудованием и программным обеспечением</w:t>
      </w:r>
      <w:proofErr w:type="gramStart"/>
      <w:r w:rsidRPr="004E0016">
        <w:rPr>
          <w:rFonts w:ascii="Times New Roman" w:hAnsi="Times New Roman"/>
          <w:sz w:val="26"/>
          <w:szCs w:val="26"/>
        </w:rPr>
        <w:t>.Ч</w:t>
      </w:r>
      <w:proofErr w:type="gramEnd"/>
      <w:r w:rsidRPr="004E0016">
        <w:rPr>
          <w:rFonts w:ascii="Times New Roman" w:hAnsi="Times New Roman"/>
          <w:sz w:val="26"/>
          <w:szCs w:val="26"/>
        </w:rPr>
        <w:t xml:space="preserve">то даст проект «Цифровая образовательная среда» нашим сельским школам? Прежде всего,  предполагается достижение скорости Интернета не менее 50 Мбит/сек; наличие квалифицированных кадров, владеющих  и активно использующих цифровые технологии в образовательной деятельности; новое программное обеспечение и новое оборудование (ноутбуки, интерактивные доски, многофункциональное устройство для печати, копирования и сканирования). И самое главное – это </w:t>
      </w:r>
      <w:proofErr w:type="gramStart"/>
      <w:r w:rsidRPr="004E0016">
        <w:rPr>
          <w:rFonts w:ascii="Times New Roman" w:hAnsi="Times New Roman"/>
          <w:sz w:val="26"/>
          <w:szCs w:val="26"/>
        </w:rPr>
        <w:t>новый</w:t>
      </w:r>
      <w:proofErr w:type="gramEnd"/>
      <w:r w:rsidRPr="004E0016">
        <w:rPr>
          <w:rFonts w:ascii="Times New Roman" w:hAnsi="Times New Roman"/>
          <w:sz w:val="26"/>
          <w:szCs w:val="26"/>
        </w:rPr>
        <w:t xml:space="preserve"> содержательный контент посредством доступа к единой федеральной цифровой образовательной платформе:</w:t>
      </w:r>
    </w:p>
    <w:p w:rsidR="004E0016" w:rsidRPr="004E0016" w:rsidRDefault="004E0016" w:rsidP="004E0016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4E0016">
        <w:rPr>
          <w:rFonts w:ascii="Times New Roman" w:hAnsi="Times New Roman"/>
          <w:sz w:val="26"/>
          <w:szCs w:val="26"/>
        </w:rPr>
        <w:t>-электронные формы учебников (ЭФУ);</w:t>
      </w:r>
    </w:p>
    <w:p w:rsidR="004E0016" w:rsidRPr="004E0016" w:rsidRDefault="004E0016" w:rsidP="004E0016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4E0016">
        <w:rPr>
          <w:rFonts w:ascii="Times New Roman" w:hAnsi="Times New Roman"/>
          <w:sz w:val="26"/>
          <w:szCs w:val="26"/>
        </w:rPr>
        <w:t>-комплект рабочих тетрадей (электронный);</w:t>
      </w:r>
    </w:p>
    <w:p w:rsidR="004E0016" w:rsidRPr="004E0016" w:rsidRDefault="004E0016" w:rsidP="004E0016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4E0016">
        <w:rPr>
          <w:rFonts w:ascii="Times New Roman" w:hAnsi="Times New Roman"/>
          <w:sz w:val="26"/>
          <w:szCs w:val="26"/>
        </w:rPr>
        <w:t>-аккредитованные электронные образовательные ресурсы (ЭОР);</w:t>
      </w:r>
    </w:p>
    <w:p w:rsidR="004E0016" w:rsidRPr="004E0016" w:rsidRDefault="004E0016" w:rsidP="004E0016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4E0016">
        <w:rPr>
          <w:rFonts w:ascii="Times New Roman" w:hAnsi="Times New Roman"/>
          <w:sz w:val="26"/>
          <w:szCs w:val="26"/>
        </w:rPr>
        <w:t>-коллекции цифровых образовательных ресурсов для интерактивных досок;</w:t>
      </w:r>
    </w:p>
    <w:p w:rsidR="004E0016" w:rsidRPr="004E0016" w:rsidRDefault="004E0016" w:rsidP="004E0016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4E0016">
        <w:rPr>
          <w:rFonts w:ascii="Times New Roman" w:hAnsi="Times New Roman"/>
          <w:sz w:val="26"/>
          <w:szCs w:val="26"/>
        </w:rPr>
        <w:t>-видео эксперименты,</w:t>
      </w:r>
    </w:p>
    <w:p w:rsidR="004E0016" w:rsidRPr="004E0016" w:rsidRDefault="004E0016" w:rsidP="004E0016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4E0016">
        <w:rPr>
          <w:rFonts w:ascii="Times New Roman" w:hAnsi="Times New Roman"/>
          <w:sz w:val="26"/>
          <w:szCs w:val="26"/>
        </w:rPr>
        <w:t>-виртуальные практикумы с использованием технологии виртуальной и дополненной реальности;</w:t>
      </w:r>
    </w:p>
    <w:p w:rsidR="004E0016" w:rsidRPr="004E0016" w:rsidRDefault="004E0016" w:rsidP="004E0016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4E0016">
        <w:rPr>
          <w:rFonts w:ascii="Times New Roman" w:hAnsi="Times New Roman"/>
          <w:sz w:val="26"/>
          <w:szCs w:val="26"/>
        </w:rPr>
        <w:t>-материалы по  подготовке к ЕГЭ, Всероссийским проверочным работам, олимпиадам;</w:t>
      </w:r>
    </w:p>
    <w:p w:rsidR="004E0016" w:rsidRPr="004E0016" w:rsidRDefault="004E0016" w:rsidP="004E0016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4E0016">
        <w:rPr>
          <w:rFonts w:ascii="Times New Roman" w:hAnsi="Times New Roman"/>
          <w:sz w:val="26"/>
          <w:szCs w:val="26"/>
        </w:rPr>
        <w:t>— материалы для организации проектной деятельности с конструктором докладов и пр.</w:t>
      </w:r>
    </w:p>
    <w:p w:rsidR="004E0016" w:rsidRPr="008850C6" w:rsidRDefault="004E0016" w:rsidP="004E0016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EE6FB7" w:rsidRPr="00EE6FB7" w:rsidRDefault="009073E1" w:rsidP="00EE6FB7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iCs/>
          <w:sz w:val="26"/>
          <w:szCs w:val="26"/>
        </w:rPr>
      </w:pPr>
      <w:r w:rsidRPr="009073E1">
        <w:rPr>
          <w:rFonts w:ascii="Times New Roman" w:hAnsi="Times New Roman"/>
          <w:sz w:val="26"/>
          <w:szCs w:val="26"/>
        </w:rPr>
        <w:lastRenderedPageBreak/>
        <w:t xml:space="preserve">В рамках регионального проекта «Успех каждого ребенка» в </w:t>
      </w:r>
      <w:r w:rsidR="00BB3FD0">
        <w:rPr>
          <w:rFonts w:ascii="Times New Roman" w:hAnsi="Times New Roman"/>
          <w:sz w:val="26"/>
          <w:szCs w:val="26"/>
        </w:rPr>
        <w:t>МБОУ «</w:t>
      </w:r>
      <w:proofErr w:type="spellStart"/>
      <w:r w:rsidR="00E71AB3">
        <w:rPr>
          <w:rFonts w:ascii="Times New Roman" w:hAnsi="Times New Roman"/>
          <w:sz w:val="26"/>
          <w:szCs w:val="26"/>
        </w:rPr>
        <w:t>Проскоковск</w:t>
      </w:r>
      <w:r w:rsidR="00BB3FD0">
        <w:rPr>
          <w:rFonts w:ascii="Times New Roman" w:hAnsi="Times New Roman"/>
          <w:sz w:val="26"/>
          <w:szCs w:val="26"/>
        </w:rPr>
        <w:t>ая</w:t>
      </w:r>
      <w:proofErr w:type="spellEnd"/>
      <w:r w:rsidR="00BB3FD0">
        <w:rPr>
          <w:rFonts w:ascii="Times New Roman" w:hAnsi="Times New Roman"/>
          <w:sz w:val="26"/>
          <w:szCs w:val="26"/>
        </w:rPr>
        <w:t xml:space="preserve"> СОШ» </w:t>
      </w:r>
      <w:r w:rsidR="005820F1">
        <w:rPr>
          <w:rFonts w:ascii="Times New Roman" w:hAnsi="Times New Roman"/>
          <w:sz w:val="26"/>
          <w:szCs w:val="26"/>
        </w:rPr>
        <w:t>подходит к концу ремонт</w:t>
      </w:r>
      <w:r w:rsidRPr="009073E1">
        <w:rPr>
          <w:rFonts w:ascii="Times New Roman" w:hAnsi="Times New Roman"/>
          <w:sz w:val="26"/>
          <w:szCs w:val="26"/>
        </w:rPr>
        <w:t xml:space="preserve"> спортивн</w:t>
      </w:r>
      <w:r w:rsidR="005820F1">
        <w:rPr>
          <w:rFonts w:ascii="Times New Roman" w:hAnsi="Times New Roman"/>
          <w:sz w:val="26"/>
          <w:szCs w:val="26"/>
        </w:rPr>
        <w:t>ого</w:t>
      </w:r>
      <w:r w:rsidR="00E71AB3">
        <w:rPr>
          <w:rFonts w:ascii="Times New Roman" w:hAnsi="Times New Roman"/>
          <w:sz w:val="26"/>
          <w:szCs w:val="26"/>
        </w:rPr>
        <w:t xml:space="preserve"> зал</w:t>
      </w:r>
      <w:r w:rsidR="005820F1">
        <w:rPr>
          <w:rFonts w:ascii="Times New Roman" w:hAnsi="Times New Roman"/>
          <w:sz w:val="26"/>
          <w:szCs w:val="26"/>
        </w:rPr>
        <w:t>а</w:t>
      </w:r>
      <w:r w:rsidRPr="009073E1">
        <w:rPr>
          <w:rFonts w:ascii="Times New Roman" w:hAnsi="Times New Roman"/>
          <w:sz w:val="26"/>
          <w:szCs w:val="26"/>
        </w:rPr>
        <w:t xml:space="preserve">. </w:t>
      </w:r>
      <w:r w:rsidR="00EE6FB7" w:rsidRPr="00EE6FB7">
        <w:rPr>
          <w:rFonts w:ascii="Times New Roman" w:hAnsi="Times New Roman"/>
          <w:sz w:val="26"/>
          <w:szCs w:val="26"/>
        </w:rPr>
        <w:t>По результатам электронного аукциона был определен подрядчик - ООО «</w:t>
      </w:r>
      <w:proofErr w:type="spellStart"/>
      <w:r w:rsidR="00EE6FB7" w:rsidRPr="00EE6FB7">
        <w:rPr>
          <w:rFonts w:ascii="Times New Roman" w:hAnsi="Times New Roman"/>
          <w:sz w:val="26"/>
          <w:szCs w:val="26"/>
        </w:rPr>
        <w:t>Капиталстрой</w:t>
      </w:r>
      <w:proofErr w:type="spellEnd"/>
      <w:r w:rsidR="00EE6FB7" w:rsidRPr="00EE6FB7">
        <w:rPr>
          <w:rFonts w:ascii="Times New Roman" w:hAnsi="Times New Roman"/>
          <w:sz w:val="26"/>
          <w:szCs w:val="26"/>
        </w:rPr>
        <w:t xml:space="preserve">». </w:t>
      </w:r>
      <w:r w:rsidR="00EE6FB7" w:rsidRPr="00EE6FB7">
        <w:rPr>
          <w:rFonts w:ascii="Times New Roman" w:hAnsi="Times New Roman"/>
          <w:iCs/>
          <w:sz w:val="26"/>
          <w:szCs w:val="26"/>
        </w:rPr>
        <w:t xml:space="preserve">На ремонт и оснащение спортивного зала было направлено более 3-х млн. руб. </w:t>
      </w:r>
    </w:p>
    <w:p w:rsidR="00213DB6" w:rsidRPr="00213DB6" w:rsidRDefault="009073E1" w:rsidP="0086455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bCs/>
          <w:iCs/>
          <w:sz w:val="26"/>
          <w:szCs w:val="26"/>
        </w:rPr>
      </w:pPr>
      <w:r w:rsidRPr="009073E1">
        <w:rPr>
          <w:rFonts w:ascii="Times New Roman" w:hAnsi="Times New Roman"/>
          <w:sz w:val="26"/>
          <w:szCs w:val="26"/>
        </w:rPr>
        <w:t>Он стан</w:t>
      </w:r>
      <w:r w:rsidR="005820F1">
        <w:rPr>
          <w:rFonts w:ascii="Times New Roman" w:hAnsi="Times New Roman"/>
          <w:sz w:val="26"/>
          <w:szCs w:val="26"/>
        </w:rPr>
        <w:t>е</w:t>
      </w:r>
      <w:r w:rsidRPr="009073E1">
        <w:rPr>
          <w:rFonts w:ascii="Times New Roman" w:hAnsi="Times New Roman"/>
          <w:sz w:val="26"/>
          <w:szCs w:val="26"/>
        </w:rPr>
        <w:t>т центр</w:t>
      </w:r>
      <w:r w:rsidR="005820F1">
        <w:rPr>
          <w:rFonts w:ascii="Times New Roman" w:hAnsi="Times New Roman"/>
          <w:sz w:val="26"/>
          <w:szCs w:val="26"/>
        </w:rPr>
        <w:t>ом</w:t>
      </w:r>
      <w:r w:rsidRPr="009073E1">
        <w:rPr>
          <w:rFonts w:ascii="Times New Roman" w:hAnsi="Times New Roman"/>
          <w:sz w:val="26"/>
          <w:szCs w:val="26"/>
        </w:rPr>
        <w:t xml:space="preserve"> спортивно-оздоровительной работы с обучающимися и буд</w:t>
      </w:r>
      <w:r w:rsidR="005820F1">
        <w:rPr>
          <w:rFonts w:ascii="Times New Roman" w:hAnsi="Times New Roman"/>
          <w:sz w:val="26"/>
          <w:szCs w:val="26"/>
        </w:rPr>
        <w:t>е</w:t>
      </w:r>
      <w:r w:rsidRPr="009073E1">
        <w:rPr>
          <w:rFonts w:ascii="Times New Roman" w:hAnsi="Times New Roman"/>
          <w:sz w:val="26"/>
          <w:szCs w:val="26"/>
        </w:rPr>
        <w:t xml:space="preserve">т использоваться всеми жителями </w:t>
      </w:r>
      <w:r w:rsidR="005820F1">
        <w:rPr>
          <w:rFonts w:ascii="Times New Roman" w:hAnsi="Times New Roman"/>
          <w:sz w:val="26"/>
          <w:szCs w:val="26"/>
        </w:rPr>
        <w:t>села</w:t>
      </w:r>
      <w:r w:rsidRPr="009073E1">
        <w:rPr>
          <w:rFonts w:ascii="Times New Roman" w:hAnsi="Times New Roman"/>
          <w:sz w:val="26"/>
          <w:szCs w:val="26"/>
        </w:rPr>
        <w:t>.</w:t>
      </w:r>
      <w:r w:rsidR="00AD046D">
        <w:rPr>
          <w:rFonts w:ascii="Times New Roman" w:hAnsi="Times New Roman"/>
          <w:sz w:val="26"/>
          <w:szCs w:val="26"/>
        </w:rPr>
        <w:t xml:space="preserve"> </w:t>
      </w:r>
      <w:r w:rsidR="00213DB6">
        <w:rPr>
          <w:rFonts w:ascii="Times New Roman" w:hAnsi="Times New Roman"/>
          <w:bCs/>
          <w:iCs/>
          <w:sz w:val="26"/>
          <w:szCs w:val="26"/>
        </w:rPr>
        <w:t xml:space="preserve">На данный момент </w:t>
      </w:r>
      <w:r w:rsidR="00CF15FF">
        <w:rPr>
          <w:rFonts w:ascii="Times New Roman" w:hAnsi="Times New Roman"/>
          <w:bCs/>
          <w:iCs/>
          <w:sz w:val="26"/>
          <w:szCs w:val="26"/>
        </w:rPr>
        <w:t>в</w:t>
      </w:r>
      <w:r w:rsidR="00213DB6" w:rsidRPr="00213DB6">
        <w:rPr>
          <w:rFonts w:ascii="Times New Roman" w:hAnsi="Times New Roman"/>
          <w:bCs/>
          <w:iCs/>
          <w:sz w:val="26"/>
          <w:szCs w:val="26"/>
        </w:rPr>
        <w:t xml:space="preserve">ыполнено </w:t>
      </w:r>
      <w:proofErr w:type="spellStart"/>
      <w:r w:rsidR="00213DB6" w:rsidRPr="00213DB6">
        <w:rPr>
          <w:rFonts w:ascii="Times New Roman" w:hAnsi="Times New Roman"/>
          <w:bCs/>
          <w:iCs/>
          <w:sz w:val="26"/>
          <w:szCs w:val="26"/>
        </w:rPr>
        <w:t>циклевание</w:t>
      </w:r>
      <w:proofErr w:type="spellEnd"/>
      <w:r w:rsidR="00213DB6" w:rsidRPr="00213DB6">
        <w:rPr>
          <w:rFonts w:ascii="Times New Roman" w:hAnsi="Times New Roman"/>
          <w:bCs/>
          <w:iCs/>
          <w:sz w:val="26"/>
          <w:szCs w:val="26"/>
        </w:rPr>
        <w:t xml:space="preserve"> полового покрытия</w:t>
      </w:r>
      <w:r w:rsidR="00213DB6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213DB6" w:rsidRPr="00213DB6">
        <w:rPr>
          <w:rFonts w:ascii="Times New Roman" w:hAnsi="Times New Roman"/>
          <w:bCs/>
          <w:iCs/>
          <w:sz w:val="26"/>
          <w:szCs w:val="26"/>
        </w:rPr>
        <w:t>выполнен ремонт душевых комнат, туалетов</w:t>
      </w:r>
      <w:r w:rsidR="00213DB6">
        <w:rPr>
          <w:rFonts w:ascii="Times New Roman" w:hAnsi="Times New Roman"/>
          <w:bCs/>
          <w:iCs/>
          <w:sz w:val="26"/>
          <w:szCs w:val="26"/>
        </w:rPr>
        <w:t>,</w:t>
      </w:r>
      <w:r w:rsidR="00213DB6" w:rsidRPr="00213DB6">
        <w:rPr>
          <w:rFonts w:ascii="Times New Roman" w:hAnsi="Times New Roman"/>
          <w:bCs/>
          <w:iCs/>
          <w:sz w:val="26"/>
          <w:szCs w:val="26"/>
        </w:rPr>
        <w:t xml:space="preserve"> выложена половая плитка в фойе, смонтировано  освещение</w:t>
      </w:r>
      <w:r w:rsidR="00CF15FF">
        <w:rPr>
          <w:rFonts w:ascii="Times New Roman" w:hAnsi="Times New Roman"/>
          <w:bCs/>
          <w:iCs/>
          <w:sz w:val="26"/>
          <w:szCs w:val="26"/>
        </w:rPr>
        <w:t>,</w:t>
      </w:r>
      <w:r w:rsidR="00213DB6" w:rsidRPr="00213DB6">
        <w:rPr>
          <w:rFonts w:ascii="Times New Roman" w:hAnsi="Times New Roman"/>
          <w:bCs/>
          <w:iCs/>
          <w:sz w:val="26"/>
          <w:szCs w:val="26"/>
        </w:rPr>
        <w:t xml:space="preserve"> выполняются штукатурно-малярные работы в зале.</w:t>
      </w:r>
    </w:p>
    <w:p w:rsidR="009073E1" w:rsidRPr="00CF15FF" w:rsidRDefault="009073E1" w:rsidP="00864551">
      <w:pPr>
        <w:spacing w:before="100" w:beforeAutospacing="1" w:after="100" w:afterAutospacing="1" w:line="360" w:lineRule="auto"/>
        <w:ind w:firstLine="425"/>
        <w:jc w:val="both"/>
        <w:rPr>
          <w:sz w:val="26"/>
          <w:szCs w:val="26"/>
        </w:rPr>
      </w:pPr>
      <w:r w:rsidRPr="009073E1">
        <w:rPr>
          <w:rFonts w:ascii="Times New Roman" w:hAnsi="Times New Roman"/>
          <w:sz w:val="26"/>
          <w:szCs w:val="26"/>
        </w:rPr>
        <w:t>  </w:t>
      </w:r>
      <w:r w:rsidR="00FD3511">
        <w:rPr>
          <w:rFonts w:ascii="Times New Roman" w:hAnsi="Times New Roman"/>
          <w:sz w:val="26"/>
          <w:szCs w:val="26"/>
        </w:rPr>
        <w:t>С целью</w:t>
      </w:r>
      <w:r w:rsidRPr="00FD3511">
        <w:rPr>
          <w:rFonts w:ascii="Times New Roman" w:hAnsi="Times New Roman"/>
          <w:iCs/>
          <w:sz w:val="26"/>
          <w:szCs w:val="26"/>
        </w:rPr>
        <w:t xml:space="preserve"> сделать дополнительное образование доступным для детей всей области, в том числе для детей из отдалённых </w:t>
      </w:r>
      <w:r w:rsidR="00FD3511">
        <w:rPr>
          <w:rFonts w:ascii="Times New Roman" w:hAnsi="Times New Roman"/>
          <w:iCs/>
          <w:sz w:val="26"/>
          <w:szCs w:val="26"/>
        </w:rPr>
        <w:t xml:space="preserve">сельских </w:t>
      </w:r>
      <w:r w:rsidRPr="00FD3511">
        <w:rPr>
          <w:rFonts w:ascii="Times New Roman" w:hAnsi="Times New Roman"/>
          <w:iCs/>
          <w:sz w:val="26"/>
          <w:szCs w:val="26"/>
        </w:rPr>
        <w:t>районов региона</w:t>
      </w:r>
      <w:r w:rsidRPr="00FD3511">
        <w:rPr>
          <w:rFonts w:ascii="Times New Roman" w:hAnsi="Times New Roman"/>
          <w:sz w:val="26"/>
          <w:szCs w:val="26"/>
        </w:rPr>
        <w:t> </w:t>
      </w:r>
      <w:r w:rsidR="00FD3511">
        <w:rPr>
          <w:rFonts w:ascii="Times New Roman" w:hAnsi="Times New Roman"/>
          <w:sz w:val="26"/>
          <w:szCs w:val="26"/>
        </w:rPr>
        <w:t>осенью</w:t>
      </w:r>
      <w:r w:rsidR="00FD3511" w:rsidRPr="00FD3511">
        <w:rPr>
          <w:rFonts w:ascii="Times New Roman" w:hAnsi="Times New Roman"/>
          <w:sz w:val="26"/>
          <w:szCs w:val="26"/>
        </w:rPr>
        <w:t xml:space="preserve"> этого года </w:t>
      </w:r>
      <w:r w:rsidR="00FD3511">
        <w:rPr>
          <w:rFonts w:ascii="Times New Roman" w:hAnsi="Times New Roman"/>
          <w:sz w:val="26"/>
          <w:szCs w:val="26"/>
        </w:rPr>
        <w:t>начал работу</w:t>
      </w:r>
      <w:r w:rsidR="00FD3511" w:rsidRPr="00FD3511">
        <w:rPr>
          <w:rFonts w:ascii="Times New Roman" w:hAnsi="Times New Roman"/>
          <w:sz w:val="26"/>
          <w:szCs w:val="26"/>
        </w:rPr>
        <w:t xml:space="preserve"> мобильный технопарк на базе кемеровского «</w:t>
      </w:r>
      <w:proofErr w:type="spellStart"/>
      <w:r w:rsidR="00FD3511" w:rsidRPr="00FD3511">
        <w:rPr>
          <w:rFonts w:ascii="Times New Roman" w:hAnsi="Times New Roman"/>
          <w:sz w:val="26"/>
          <w:szCs w:val="26"/>
        </w:rPr>
        <w:t>Кванториум</w:t>
      </w:r>
      <w:proofErr w:type="spellEnd"/>
      <w:r w:rsidR="00FD3511" w:rsidRPr="00FD3511">
        <w:rPr>
          <w:rFonts w:ascii="Times New Roman" w:hAnsi="Times New Roman"/>
          <w:sz w:val="26"/>
          <w:szCs w:val="26"/>
        </w:rPr>
        <w:t xml:space="preserve"> 42»</w:t>
      </w:r>
      <w:r w:rsidR="00FD3511">
        <w:rPr>
          <w:rFonts w:ascii="Times New Roman" w:hAnsi="Times New Roman"/>
          <w:sz w:val="26"/>
          <w:szCs w:val="26"/>
        </w:rPr>
        <w:t xml:space="preserve">. </w:t>
      </w:r>
      <w:r w:rsidR="00CF15FF" w:rsidRPr="00CF15FF">
        <w:rPr>
          <w:rFonts w:ascii="Times New Roman" w:hAnsi="Times New Roman"/>
          <w:sz w:val="26"/>
          <w:szCs w:val="26"/>
        </w:rPr>
        <w:t>На основе поданных  заявок, составлен маршрут движения мобильного «</w:t>
      </w:r>
      <w:proofErr w:type="spellStart"/>
      <w:r w:rsidR="00CF15FF" w:rsidRPr="00CF15FF">
        <w:rPr>
          <w:rFonts w:ascii="Times New Roman" w:hAnsi="Times New Roman"/>
          <w:sz w:val="26"/>
          <w:szCs w:val="26"/>
        </w:rPr>
        <w:t>Кванториума</w:t>
      </w:r>
      <w:proofErr w:type="spellEnd"/>
      <w:r w:rsidR="00CF15FF" w:rsidRPr="00CF15FF">
        <w:rPr>
          <w:rFonts w:ascii="Times New Roman" w:hAnsi="Times New Roman"/>
          <w:sz w:val="26"/>
          <w:szCs w:val="26"/>
        </w:rPr>
        <w:t>».</w:t>
      </w:r>
      <w:r w:rsidR="00AD046D">
        <w:rPr>
          <w:rFonts w:ascii="Times New Roman" w:hAnsi="Times New Roman"/>
          <w:sz w:val="26"/>
          <w:szCs w:val="26"/>
        </w:rPr>
        <w:t xml:space="preserve"> </w:t>
      </w:r>
      <w:r w:rsidR="00CF15FF" w:rsidRPr="00CF15FF">
        <w:rPr>
          <w:rFonts w:ascii="Times New Roman" w:hAnsi="Times New Roman"/>
          <w:sz w:val="26"/>
          <w:szCs w:val="26"/>
        </w:rPr>
        <w:t>В  наш</w:t>
      </w:r>
      <w:r w:rsidR="004E0016">
        <w:rPr>
          <w:rFonts w:ascii="Times New Roman" w:hAnsi="Times New Roman"/>
          <w:sz w:val="26"/>
          <w:szCs w:val="26"/>
        </w:rPr>
        <w:t>ем</w:t>
      </w:r>
      <w:r w:rsidR="00CF15FF" w:rsidRPr="00CF15FF">
        <w:rPr>
          <w:rFonts w:ascii="Times New Roman" w:hAnsi="Times New Roman"/>
          <w:sz w:val="26"/>
          <w:szCs w:val="26"/>
        </w:rPr>
        <w:t xml:space="preserve">  район</w:t>
      </w:r>
      <w:r w:rsidR="004E0016">
        <w:rPr>
          <w:rFonts w:ascii="Times New Roman" w:hAnsi="Times New Roman"/>
          <w:sz w:val="26"/>
          <w:szCs w:val="26"/>
        </w:rPr>
        <w:t xml:space="preserve">е его работа будет организована на базе </w:t>
      </w:r>
      <w:r w:rsidR="00BB3FD0">
        <w:rPr>
          <w:rFonts w:ascii="Times New Roman" w:hAnsi="Times New Roman"/>
          <w:sz w:val="26"/>
          <w:szCs w:val="26"/>
        </w:rPr>
        <w:t>МБОУ «</w:t>
      </w:r>
      <w:proofErr w:type="spellStart"/>
      <w:r w:rsidR="004E0016">
        <w:rPr>
          <w:rFonts w:ascii="Times New Roman" w:hAnsi="Times New Roman"/>
          <w:sz w:val="26"/>
          <w:szCs w:val="26"/>
        </w:rPr>
        <w:t>Проскоковск</w:t>
      </w:r>
      <w:r w:rsidR="00BB3FD0">
        <w:rPr>
          <w:rFonts w:ascii="Times New Roman" w:hAnsi="Times New Roman"/>
          <w:sz w:val="26"/>
          <w:szCs w:val="26"/>
        </w:rPr>
        <w:t>ая</w:t>
      </w:r>
      <w:proofErr w:type="spellEnd"/>
      <w:r w:rsidR="00BB3FD0">
        <w:rPr>
          <w:rFonts w:ascii="Times New Roman" w:hAnsi="Times New Roman"/>
          <w:sz w:val="26"/>
          <w:szCs w:val="26"/>
        </w:rPr>
        <w:t xml:space="preserve"> СОШ» </w:t>
      </w:r>
      <w:r w:rsidR="00B33831">
        <w:rPr>
          <w:rFonts w:ascii="Times New Roman" w:hAnsi="Times New Roman"/>
          <w:sz w:val="26"/>
          <w:szCs w:val="26"/>
        </w:rPr>
        <w:t>(</w:t>
      </w:r>
      <w:r w:rsidR="00D84A4B">
        <w:rPr>
          <w:rFonts w:ascii="Times New Roman" w:hAnsi="Times New Roman"/>
          <w:sz w:val="26"/>
          <w:szCs w:val="26"/>
        </w:rPr>
        <w:t>Д</w:t>
      </w:r>
      <w:r w:rsidR="00B33831" w:rsidRPr="00EE6FB7">
        <w:rPr>
          <w:rFonts w:ascii="Times New Roman" w:hAnsi="Times New Roman"/>
          <w:sz w:val="26"/>
          <w:szCs w:val="26"/>
        </w:rPr>
        <w:t>оговор</w:t>
      </w:r>
      <w:r w:rsidR="00D84A4B" w:rsidRPr="00D84A4B">
        <w:rPr>
          <w:color w:val="000000"/>
          <w:sz w:val="27"/>
          <w:szCs w:val="27"/>
        </w:rPr>
        <w:t xml:space="preserve"> </w:t>
      </w:r>
      <w:r w:rsidR="00D84A4B">
        <w:rPr>
          <w:rFonts w:ascii="Times New Roman" w:hAnsi="Times New Roman"/>
          <w:sz w:val="26"/>
          <w:szCs w:val="26"/>
        </w:rPr>
        <w:t>о</w:t>
      </w:r>
      <w:r w:rsidR="00D84A4B" w:rsidRPr="00D84A4B">
        <w:rPr>
          <w:rFonts w:ascii="Times New Roman" w:hAnsi="Times New Roman"/>
          <w:sz w:val="26"/>
          <w:szCs w:val="26"/>
        </w:rPr>
        <w:t xml:space="preserve"> реализаци</w:t>
      </w:r>
      <w:r w:rsidR="00D84A4B">
        <w:rPr>
          <w:rFonts w:ascii="Times New Roman" w:hAnsi="Times New Roman"/>
          <w:sz w:val="26"/>
          <w:szCs w:val="26"/>
        </w:rPr>
        <w:t>и</w:t>
      </w:r>
      <w:r w:rsidR="00D84A4B" w:rsidRPr="00D84A4B">
        <w:rPr>
          <w:rFonts w:ascii="Times New Roman" w:hAnsi="Times New Roman"/>
          <w:sz w:val="26"/>
          <w:szCs w:val="26"/>
        </w:rPr>
        <w:t xml:space="preserve"> дополнительных общеразвивающей программ технической направленности с использованием сетевой формы на базе мобильного технопарка «</w:t>
      </w:r>
      <w:proofErr w:type="spellStart"/>
      <w:r w:rsidR="00D84A4B" w:rsidRPr="00D84A4B">
        <w:rPr>
          <w:rFonts w:ascii="Times New Roman" w:hAnsi="Times New Roman"/>
          <w:sz w:val="26"/>
          <w:szCs w:val="26"/>
        </w:rPr>
        <w:t>Кванториум</w:t>
      </w:r>
      <w:proofErr w:type="spellEnd"/>
      <w:r w:rsidR="00D84A4B" w:rsidRPr="00D84A4B">
        <w:rPr>
          <w:rFonts w:ascii="Times New Roman" w:hAnsi="Times New Roman"/>
          <w:sz w:val="26"/>
          <w:szCs w:val="26"/>
        </w:rPr>
        <w:t xml:space="preserve"> 42»</w:t>
      </w:r>
      <w:r w:rsidR="00D84A4B">
        <w:rPr>
          <w:rFonts w:ascii="Times New Roman" w:hAnsi="Times New Roman"/>
          <w:sz w:val="26"/>
          <w:szCs w:val="26"/>
        </w:rPr>
        <w:t xml:space="preserve"> находится на стадии подписания</w:t>
      </w:r>
      <w:r w:rsidR="00B33831">
        <w:rPr>
          <w:rFonts w:ascii="Times New Roman" w:hAnsi="Times New Roman"/>
          <w:sz w:val="26"/>
          <w:szCs w:val="26"/>
        </w:rPr>
        <w:t>)</w:t>
      </w:r>
      <w:r w:rsidR="00CF15FF">
        <w:rPr>
          <w:rFonts w:ascii="Times New Roman" w:hAnsi="Times New Roman"/>
          <w:sz w:val="26"/>
          <w:szCs w:val="26"/>
        </w:rPr>
        <w:t>.</w:t>
      </w:r>
    </w:p>
    <w:p w:rsidR="00775126" w:rsidRPr="009073E1" w:rsidRDefault="00CF15FF" w:rsidP="0086455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 нас в </w:t>
      </w:r>
      <w:r w:rsidRPr="00CF15FF">
        <w:rPr>
          <w:rFonts w:ascii="Times New Roman" w:hAnsi="Times New Roman"/>
          <w:sz w:val="26"/>
          <w:szCs w:val="26"/>
        </w:rPr>
        <w:t>районе  функционирует  2</w:t>
      </w:r>
      <w:r w:rsidR="00AD046D">
        <w:rPr>
          <w:rFonts w:ascii="Times New Roman" w:hAnsi="Times New Roman"/>
          <w:sz w:val="26"/>
          <w:szCs w:val="26"/>
        </w:rPr>
        <w:t xml:space="preserve"> </w:t>
      </w:r>
      <w:r w:rsidRPr="00CF15FF">
        <w:rPr>
          <w:rFonts w:ascii="Times New Roman" w:hAnsi="Times New Roman"/>
          <w:sz w:val="26"/>
          <w:szCs w:val="26"/>
        </w:rPr>
        <w:t>организации дополнительного  образования</w:t>
      </w:r>
      <w:r w:rsidR="00775126">
        <w:rPr>
          <w:rFonts w:ascii="Times New Roman" w:hAnsi="Times New Roman"/>
          <w:sz w:val="26"/>
          <w:szCs w:val="26"/>
        </w:rPr>
        <w:t>,</w:t>
      </w:r>
      <w:r w:rsidR="00AD046D">
        <w:rPr>
          <w:rFonts w:ascii="Times New Roman" w:hAnsi="Times New Roman"/>
          <w:sz w:val="26"/>
          <w:szCs w:val="26"/>
        </w:rPr>
        <w:t xml:space="preserve"> </w:t>
      </w:r>
      <w:r w:rsidRPr="00CF15FF">
        <w:rPr>
          <w:rFonts w:ascii="Times New Roman" w:hAnsi="Times New Roman"/>
          <w:sz w:val="26"/>
          <w:szCs w:val="26"/>
        </w:rPr>
        <w:t xml:space="preserve">в 2020 году </w:t>
      </w:r>
      <w:r>
        <w:rPr>
          <w:rFonts w:ascii="Times New Roman" w:hAnsi="Times New Roman"/>
          <w:sz w:val="26"/>
          <w:szCs w:val="26"/>
        </w:rPr>
        <w:t>в которых</w:t>
      </w:r>
      <w:r w:rsidR="00AB121B">
        <w:rPr>
          <w:rFonts w:ascii="Times New Roman" w:hAnsi="Times New Roman"/>
          <w:sz w:val="26"/>
          <w:szCs w:val="26"/>
        </w:rPr>
        <w:t>,</w:t>
      </w:r>
      <w:r w:rsidR="00AD046D">
        <w:rPr>
          <w:rFonts w:ascii="Times New Roman" w:hAnsi="Times New Roman"/>
          <w:sz w:val="26"/>
          <w:szCs w:val="26"/>
        </w:rPr>
        <w:t xml:space="preserve"> </w:t>
      </w:r>
      <w:r w:rsidRPr="00CF15FF">
        <w:rPr>
          <w:rFonts w:ascii="Times New Roman" w:hAnsi="Times New Roman"/>
          <w:sz w:val="26"/>
          <w:szCs w:val="26"/>
        </w:rPr>
        <w:t>будет внедрено персонифицированное финансирование.</w:t>
      </w:r>
    </w:p>
    <w:p w:rsidR="009073E1" w:rsidRPr="009073E1" w:rsidRDefault="009073E1" w:rsidP="0086455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9073E1">
        <w:rPr>
          <w:rFonts w:ascii="Times New Roman" w:hAnsi="Times New Roman"/>
          <w:sz w:val="26"/>
          <w:szCs w:val="26"/>
        </w:rPr>
        <w:t xml:space="preserve">Сертификат дополнительного образования - это официальное подтверждение возможности ребенка обучаться по программам дополнительного образования за счет средств государства. С их помощью дети и их родители смогут сами выбирать в каких </w:t>
      </w:r>
      <w:proofErr w:type="gramStart"/>
      <w:r w:rsidRPr="009073E1">
        <w:rPr>
          <w:rFonts w:ascii="Times New Roman" w:hAnsi="Times New Roman"/>
          <w:sz w:val="26"/>
          <w:szCs w:val="26"/>
        </w:rPr>
        <w:t>учреждениях</w:t>
      </w:r>
      <w:proofErr w:type="gramEnd"/>
      <w:r w:rsidRPr="009073E1">
        <w:rPr>
          <w:rFonts w:ascii="Times New Roman" w:hAnsi="Times New Roman"/>
          <w:sz w:val="26"/>
          <w:szCs w:val="26"/>
        </w:rPr>
        <w:t xml:space="preserve"> и по </w:t>
      </w:r>
      <w:proofErr w:type="gramStart"/>
      <w:r w:rsidRPr="009073E1">
        <w:rPr>
          <w:rFonts w:ascii="Times New Roman" w:hAnsi="Times New Roman"/>
          <w:sz w:val="26"/>
          <w:szCs w:val="26"/>
        </w:rPr>
        <w:t>какому</w:t>
      </w:r>
      <w:proofErr w:type="gramEnd"/>
      <w:r w:rsidRPr="009073E1">
        <w:rPr>
          <w:rFonts w:ascii="Times New Roman" w:hAnsi="Times New Roman"/>
          <w:sz w:val="26"/>
          <w:szCs w:val="26"/>
        </w:rPr>
        <w:t xml:space="preserve"> профилю они будут проходить обучение.</w:t>
      </w:r>
      <w:r w:rsidR="00AD046D">
        <w:rPr>
          <w:rFonts w:ascii="Times New Roman" w:hAnsi="Times New Roman"/>
          <w:sz w:val="26"/>
          <w:szCs w:val="26"/>
        </w:rPr>
        <w:t xml:space="preserve"> </w:t>
      </w:r>
      <w:r w:rsidR="00775126" w:rsidRPr="00775126">
        <w:rPr>
          <w:rFonts w:ascii="Times New Roman" w:hAnsi="Times New Roman"/>
          <w:sz w:val="26"/>
          <w:szCs w:val="26"/>
        </w:rPr>
        <w:t>В сентябре были организованы встречи с родителями обучающихся по разъяснению вопросов получения сертификатов через Электронную школу 2.0.</w:t>
      </w:r>
      <w:r w:rsidR="00B33831">
        <w:rPr>
          <w:rFonts w:ascii="Times New Roman" w:hAnsi="Times New Roman"/>
          <w:sz w:val="26"/>
          <w:szCs w:val="26"/>
        </w:rPr>
        <w:t xml:space="preserve"> На данный момент уже подано </w:t>
      </w:r>
      <w:r w:rsidR="00AD046D">
        <w:rPr>
          <w:rFonts w:ascii="Times New Roman" w:hAnsi="Times New Roman"/>
          <w:sz w:val="26"/>
          <w:szCs w:val="26"/>
        </w:rPr>
        <w:t>670</w:t>
      </w:r>
      <w:r w:rsidR="00B33831">
        <w:rPr>
          <w:rFonts w:ascii="Times New Roman" w:hAnsi="Times New Roman"/>
          <w:sz w:val="26"/>
          <w:szCs w:val="26"/>
        </w:rPr>
        <w:t xml:space="preserve"> заявлений.</w:t>
      </w:r>
    </w:p>
    <w:p w:rsidR="009073E1" w:rsidRPr="009073E1" w:rsidRDefault="009073E1" w:rsidP="0086455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74D35">
        <w:rPr>
          <w:rFonts w:ascii="Times New Roman" w:hAnsi="Times New Roman"/>
          <w:iCs/>
          <w:sz w:val="26"/>
          <w:szCs w:val="26"/>
        </w:rPr>
        <w:t xml:space="preserve">Внедрение системы персонифицированного финансирования дополнительного образования позволит повысить качество услуг дополнительного образования, так </w:t>
      </w:r>
      <w:r w:rsidRPr="00874D35">
        <w:rPr>
          <w:rFonts w:ascii="Times New Roman" w:hAnsi="Times New Roman"/>
          <w:iCs/>
          <w:sz w:val="26"/>
          <w:szCs w:val="26"/>
        </w:rPr>
        <w:lastRenderedPageBreak/>
        <w:t>как учреждения будут заинтересованы в создании интересных и востребованных направлении для привлечения новых учеников</w:t>
      </w:r>
      <w:r w:rsidR="00874D35" w:rsidRPr="00874D35">
        <w:rPr>
          <w:rFonts w:ascii="Times New Roman" w:hAnsi="Times New Roman"/>
          <w:sz w:val="26"/>
          <w:szCs w:val="26"/>
        </w:rPr>
        <w:t>.</w:t>
      </w:r>
    </w:p>
    <w:p w:rsidR="00B33831" w:rsidRPr="00B33831" w:rsidRDefault="002D6BB4" w:rsidP="00B3383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2D6BB4">
        <w:rPr>
          <w:rFonts w:ascii="Times New Roman" w:hAnsi="Times New Roman"/>
          <w:sz w:val="26"/>
          <w:szCs w:val="26"/>
        </w:rPr>
        <w:t> </w:t>
      </w:r>
      <w:r w:rsidR="00B33831" w:rsidRPr="00B33831">
        <w:rPr>
          <w:rFonts w:ascii="Times New Roman" w:hAnsi="Times New Roman"/>
          <w:sz w:val="26"/>
          <w:szCs w:val="26"/>
        </w:rPr>
        <w:t>Проект </w:t>
      </w:r>
      <w:r w:rsidR="00B33831" w:rsidRPr="00B33831">
        <w:rPr>
          <w:rFonts w:ascii="Times New Roman" w:hAnsi="Times New Roman"/>
          <w:bCs/>
          <w:sz w:val="26"/>
          <w:szCs w:val="26"/>
        </w:rPr>
        <w:t>«Учитель будущего» </w:t>
      </w:r>
      <w:r w:rsidR="00B33831" w:rsidRPr="00B33831">
        <w:rPr>
          <w:rFonts w:ascii="Times New Roman" w:hAnsi="Times New Roman"/>
          <w:sz w:val="26"/>
          <w:szCs w:val="26"/>
        </w:rPr>
        <w:t>отмечается как ключевой, так как в его основе лежат повышение профессионального уровня педагогов, расширение форм и возможностей для их самореализации, разработка новых форматов карьерного роста, отражающих их профессиональные успехи.</w:t>
      </w:r>
    </w:p>
    <w:p w:rsidR="00B33831" w:rsidRPr="00B33831" w:rsidRDefault="00B33831" w:rsidP="00B3383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B33831">
        <w:rPr>
          <w:rFonts w:ascii="Times New Roman" w:hAnsi="Times New Roman"/>
          <w:sz w:val="26"/>
          <w:szCs w:val="26"/>
        </w:rPr>
        <w:t>Региональный проект направлен на внедрение национальной системы профессионального роста педагогических работников, охватывающей </w:t>
      </w:r>
      <w:r w:rsidRPr="00B33831">
        <w:rPr>
          <w:rFonts w:ascii="Times New Roman" w:hAnsi="Times New Roman"/>
          <w:bCs/>
          <w:sz w:val="26"/>
          <w:szCs w:val="26"/>
        </w:rPr>
        <w:t>не менее 50% учителей</w:t>
      </w:r>
      <w:r w:rsidRPr="00B33831">
        <w:rPr>
          <w:rFonts w:ascii="Times New Roman" w:hAnsi="Times New Roman"/>
          <w:sz w:val="26"/>
          <w:szCs w:val="26"/>
        </w:rPr>
        <w:t xml:space="preserve"> общеобразовательных организаций нашего района. В проекте достаточно много новых форматов работы с учителями. Организовано постоянное повышение квалификации учителей района по циклам общеобразовательных предметов на базе </w:t>
      </w:r>
      <w:proofErr w:type="spellStart"/>
      <w:r w:rsidRPr="00B33831">
        <w:rPr>
          <w:rFonts w:ascii="Times New Roman" w:hAnsi="Times New Roman"/>
          <w:sz w:val="26"/>
          <w:szCs w:val="26"/>
        </w:rPr>
        <w:t>КРИпкиПРО</w:t>
      </w:r>
      <w:proofErr w:type="spellEnd"/>
      <w:r w:rsidRPr="00B33831">
        <w:rPr>
          <w:rFonts w:ascii="Times New Roman" w:hAnsi="Times New Roman"/>
          <w:sz w:val="26"/>
          <w:szCs w:val="26"/>
        </w:rPr>
        <w:t>, а также участие учеников и учителей в конкурсах и мастер-классах, организованных Ассоциацией «Созидай Россия!» и Ассоциацией учителей родного языка (ВМК-2019); конкурсе исследовательских инициатив «Наше наследие».</w:t>
      </w:r>
    </w:p>
    <w:p w:rsidR="00B33831" w:rsidRPr="00B33831" w:rsidRDefault="00B33831" w:rsidP="00B3383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B33831">
        <w:rPr>
          <w:rFonts w:ascii="Times New Roman" w:hAnsi="Times New Roman"/>
          <w:sz w:val="26"/>
          <w:szCs w:val="26"/>
        </w:rPr>
        <w:t xml:space="preserve">На сайте </w:t>
      </w:r>
      <w:proofErr w:type="spellStart"/>
      <w:r w:rsidRPr="00B33831">
        <w:rPr>
          <w:rFonts w:ascii="Times New Roman" w:hAnsi="Times New Roman"/>
          <w:sz w:val="26"/>
          <w:szCs w:val="26"/>
        </w:rPr>
        <w:t>Профстажировки</w:t>
      </w:r>
      <w:proofErr w:type="spellEnd"/>
      <w:r w:rsidRPr="00B33831">
        <w:rPr>
          <w:rFonts w:ascii="Times New Roman" w:hAnsi="Times New Roman"/>
          <w:sz w:val="26"/>
          <w:szCs w:val="26"/>
        </w:rPr>
        <w:t xml:space="preserve"> 2.0. размещены три кейса, позволяющие привлечь студентов к взаимодействию с потенциальным работодателем</w:t>
      </w:r>
      <w:r>
        <w:rPr>
          <w:rFonts w:ascii="Times New Roman" w:hAnsi="Times New Roman"/>
          <w:sz w:val="26"/>
          <w:szCs w:val="26"/>
        </w:rPr>
        <w:t xml:space="preserve">: «Разработка программы повышения квалификации современных педагогов», «Создание </w:t>
      </w:r>
      <w:proofErr w:type="gramStart"/>
      <w:r>
        <w:rPr>
          <w:rFonts w:ascii="Times New Roman" w:hAnsi="Times New Roman"/>
          <w:sz w:val="26"/>
          <w:szCs w:val="26"/>
        </w:rPr>
        <w:t>системы мониторинга внутренней оценки качества образования</w:t>
      </w:r>
      <w:proofErr w:type="gramEnd"/>
      <w:r w:rsidR="0094404A">
        <w:rPr>
          <w:rFonts w:ascii="Times New Roman" w:hAnsi="Times New Roman"/>
          <w:sz w:val="26"/>
          <w:szCs w:val="26"/>
        </w:rPr>
        <w:t xml:space="preserve"> в образовательных организациях района</w:t>
      </w:r>
      <w:r>
        <w:rPr>
          <w:rFonts w:ascii="Times New Roman" w:hAnsi="Times New Roman"/>
          <w:sz w:val="26"/>
          <w:szCs w:val="26"/>
        </w:rPr>
        <w:t>»</w:t>
      </w:r>
      <w:r w:rsidR="0094404A">
        <w:rPr>
          <w:rFonts w:ascii="Times New Roman" w:hAnsi="Times New Roman"/>
          <w:sz w:val="26"/>
          <w:szCs w:val="26"/>
        </w:rPr>
        <w:t>, «Разработка механизма реализации программ профессионального дополнительного образования в условиях ТОСЭР»</w:t>
      </w:r>
      <w:r w:rsidRPr="00B33831">
        <w:rPr>
          <w:rFonts w:ascii="Times New Roman" w:hAnsi="Times New Roman"/>
          <w:sz w:val="26"/>
          <w:szCs w:val="26"/>
        </w:rPr>
        <w:t xml:space="preserve">. Результаты регионального проекта позволят создать дополнительные стимулы для привлечения молодых и </w:t>
      </w:r>
      <w:proofErr w:type="gramStart"/>
      <w:r w:rsidRPr="00B33831">
        <w:rPr>
          <w:rFonts w:ascii="Times New Roman" w:hAnsi="Times New Roman"/>
          <w:sz w:val="26"/>
          <w:szCs w:val="26"/>
        </w:rPr>
        <w:t>амбициозных</w:t>
      </w:r>
      <w:proofErr w:type="gramEnd"/>
      <w:r w:rsidRPr="00B33831">
        <w:rPr>
          <w:rFonts w:ascii="Times New Roman" w:hAnsi="Times New Roman"/>
          <w:sz w:val="26"/>
          <w:szCs w:val="26"/>
        </w:rPr>
        <w:t xml:space="preserve"> специалистов в образовательные организации и, в конечном итоге, обеспечить повышение качества российского образования.</w:t>
      </w:r>
    </w:p>
    <w:p w:rsidR="002D6BB4" w:rsidRDefault="00B33831" w:rsidP="0086455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п</w:t>
      </w:r>
      <w:r w:rsidR="002D6BB4" w:rsidRPr="002D6BB4">
        <w:rPr>
          <w:rFonts w:ascii="Times New Roman" w:hAnsi="Times New Roman"/>
          <w:sz w:val="26"/>
          <w:szCs w:val="26"/>
        </w:rPr>
        <w:t xml:space="preserve">о поручению Президента Владимира Владимировича Путина с 2020 года будет запущена  программа </w:t>
      </w:r>
      <w:r w:rsidR="002D6BB4" w:rsidRPr="00F27F11">
        <w:rPr>
          <w:rFonts w:ascii="Times New Roman" w:hAnsi="Times New Roman"/>
          <w:sz w:val="26"/>
          <w:szCs w:val="26"/>
        </w:rPr>
        <w:t>«</w:t>
      </w:r>
      <w:r w:rsidR="002D6BB4" w:rsidRPr="00F27F11">
        <w:rPr>
          <w:rFonts w:ascii="Times New Roman" w:hAnsi="Times New Roman"/>
          <w:bCs/>
          <w:sz w:val="26"/>
          <w:szCs w:val="26"/>
        </w:rPr>
        <w:t>Земский учитель»,</w:t>
      </w:r>
      <w:r w:rsidR="002D6BB4" w:rsidRPr="002D6BB4">
        <w:rPr>
          <w:rFonts w:ascii="Times New Roman" w:hAnsi="Times New Roman"/>
          <w:sz w:val="26"/>
          <w:szCs w:val="26"/>
        </w:rPr>
        <w:t xml:space="preserve"> которая позволит педагогам и учителям (независимо от возраста),  планирующим переезд в малые города и села, получать единовременную выплату в 1 млн. рублей. Будем надеяться, что такая </w:t>
      </w:r>
      <w:r w:rsidR="002D6BB4" w:rsidRPr="002D6BB4">
        <w:rPr>
          <w:rFonts w:ascii="Times New Roman" w:hAnsi="Times New Roman"/>
          <w:sz w:val="26"/>
          <w:szCs w:val="26"/>
        </w:rPr>
        <w:lastRenderedPageBreak/>
        <w:t>мера материального стимулирования педагогов поможет снять остроту кадровой проблемы</w:t>
      </w:r>
      <w:r w:rsidR="00FF584A">
        <w:rPr>
          <w:rFonts w:ascii="Times New Roman" w:hAnsi="Times New Roman"/>
          <w:sz w:val="26"/>
          <w:szCs w:val="26"/>
        </w:rPr>
        <w:t xml:space="preserve"> у нас в районе</w:t>
      </w:r>
      <w:r w:rsidR="002D6BB4" w:rsidRPr="002D6BB4">
        <w:rPr>
          <w:rFonts w:ascii="Times New Roman" w:hAnsi="Times New Roman"/>
          <w:sz w:val="26"/>
          <w:szCs w:val="26"/>
        </w:rPr>
        <w:t>.</w:t>
      </w:r>
    </w:p>
    <w:p w:rsidR="00F27F11" w:rsidRDefault="00E05A83" w:rsidP="0094404A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E05A83">
        <w:rPr>
          <w:rFonts w:ascii="Times New Roman" w:hAnsi="Times New Roman"/>
          <w:sz w:val="26"/>
          <w:szCs w:val="26"/>
        </w:rPr>
        <w:t xml:space="preserve">Управление образования администрации </w:t>
      </w:r>
      <w:r>
        <w:rPr>
          <w:rFonts w:ascii="Times New Roman" w:hAnsi="Times New Roman"/>
          <w:sz w:val="26"/>
          <w:szCs w:val="26"/>
        </w:rPr>
        <w:t>Юргинского</w:t>
      </w:r>
      <w:r w:rsidRPr="00E05A83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активно </w:t>
      </w:r>
      <w:r w:rsidRPr="00E05A83">
        <w:rPr>
          <w:rFonts w:ascii="Times New Roman" w:hAnsi="Times New Roman"/>
          <w:sz w:val="26"/>
          <w:szCs w:val="26"/>
        </w:rPr>
        <w:t>реализ</w:t>
      </w:r>
      <w:r>
        <w:rPr>
          <w:rFonts w:ascii="Times New Roman" w:hAnsi="Times New Roman"/>
          <w:sz w:val="26"/>
          <w:szCs w:val="26"/>
        </w:rPr>
        <w:t>ует</w:t>
      </w:r>
      <w:r w:rsidRPr="00E05A83">
        <w:rPr>
          <w:rFonts w:ascii="Times New Roman" w:hAnsi="Times New Roman"/>
          <w:sz w:val="26"/>
          <w:szCs w:val="26"/>
        </w:rPr>
        <w:t xml:space="preserve"> региональн</w:t>
      </w:r>
      <w:r>
        <w:rPr>
          <w:rFonts w:ascii="Times New Roman" w:hAnsi="Times New Roman"/>
          <w:sz w:val="26"/>
          <w:szCs w:val="26"/>
        </w:rPr>
        <w:t>ый проект</w:t>
      </w:r>
      <w:r w:rsidRPr="00E05A83">
        <w:rPr>
          <w:rFonts w:ascii="Times New Roman" w:hAnsi="Times New Roman"/>
          <w:sz w:val="26"/>
          <w:szCs w:val="26"/>
        </w:rPr>
        <w:t xml:space="preserve"> «Социальная активность</w:t>
      </w:r>
      <w:r>
        <w:rPr>
          <w:rFonts w:ascii="Times New Roman" w:hAnsi="Times New Roman"/>
          <w:sz w:val="26"/>
          <w:szCs w:val="26"/>
        </w:rPr>
        <w:t>»</w:t>
      </w:r>
      <w:r w:rsidRPr="00E05A83">
        <w:rPr>
          <w:rFonts w:ascii="Times New Roman" w:hAnsi="Times New Roman"/>
          <w:sz w:val="26"/>
          <w:szCs w:val="26"/>
        </w:rPr>
        <w:t xml:space="preserve">. В </w:t>
      </w:r>
      <w:r>
        <w:rPr>
          <w:rFonts w:ascii="Times New Roman" w:hAnsi="Times New Roman"/>
          <w:sz w:val="26"/>
          <w:szCs w:val="26"/>
        </w:rPr>
        <w:t>нашем</w:t>
      </w:r>
      <w:r w:rsidRPr="00E05A83">
        <w:rPr>
          <w:rFonts w:ascii="Times New Roman" w:hAnsi="Times New Roman"/>
          <w:sz w:val="26"/>
          <w:szCs w:val="26"/>
        </w:rPr>
        <w:t xml:space="preserve"> районе действует ряд </w:t>
      </w:r>
      <w:r w:rsidR="007D6DC2">
        <w:rPr>
          <w:rFonts w:ascii="Times New Roman" w:hAnsi="Times New Roman"/>
          <w:sz w:val="26"/>
          <w:szCs w:val="26"/>
        </w:rPr>
        <w:t>детских</w:t>
      </w:r>
      <w:r w:rsidRPr="00E05A83">
        <w:rPr>
          <w:rFonts w:ascii="Times New Roman" w:hAnsi="Times New Roman"/>
          <w:sz w:val="26"/>
          <w:szCs w:val="26"/>
        </w:rPr>
        <w:t xml:space="preserve"> общественных объединений, такие как </w:t>
      </w:r>
      <w:r w:rsidR="00F27F11">
        <w:rPr>
          <w:rFonts w:ascii="Times New Roman" w:hAnsi="Times New Roman"/>
          <w:sz w:val="26"/>
          <w:szCs w:val="26"/>
        </w:rPr>
        <w:t xml:space="preserve">«Российское движение школьников», </w:t>
      </w:r>
      <w:r w:rsidRPr="00E05A83">
        <w:rPr>
          <w:rFonts w:ascii="Times New Roman" w:hAnsi="Times New Roman"/>
          <w:sz w:val="26"/>
          <w:szCs w:val="26"/>
        </w:rPr>
        <w:t xml:space="preserve">военно-патриотическое движение «Юнармейцев», </w:t>
      </w:r>
      <w:r>
        <w:rPr>
          <w:rFonts w:ascii="Times New Roman" w:hAnsi="Times New Roman"/>
          <w:sz w:val="26"/>
          <w:szCs w:val="26"/>
        </w:rPr>
        <w:t xml:space="preserve">школьные </w:t>
      </w:r>
      <w:r w:rsidRPr="00E05A83">
        <w:rPr>
          <w:rFonts w:ascii="Times New Roman" w:hAnsi="Times New Roman"/>
          <w:sz w:val="26"/>
          <w:szCs w:val="26"/>
        </w:rPr>
        <w:t>волонтерск</w:t>
      </w:r>
      <w:r>
        <w:rPr>
          <w:rFonts w:ascii="Times New Roman" w:hAnsi="Times New Roman"/>
          <w:sz w:val="26"/>
          <w:szCs w:val="26"/>
        </w:rPr>
        <w:t>иеотряды</w:t>
      </w:r>
      <w:r w:rsidR="00957C34">
        <w:rPr>
          <w:rFonts w:ascii="Times New Roman" w:hAnsi="Times New Roman"/>
          <w:sz w:val="26"/>
          <w:szCs w:val="26"/>
        </w:rPr>
        <w:t>, которые реализуют такие направления деятельности, как: Л</w:t>
      </w:r>
      <w:r w:rsidR="00957C34" w:rsidRPr="00957C34">
        <w:rPr>
          <w:rFonts w:ascii="Times New Roman" w:hAnsi="Times New Roman"/>
          <w:sz w:val="26"/>
          <w:szCs w:val="26"/>
        </w:rPr>
        <w:t>ичностное развитие, </w:t>
      </w:r>
      <w:r w:rsidR="00957C34" w:rsidRPr="00957C34">
        <w:rPr>
          <w:rFonts w:ascii="Times New Roman" w:hAnsi="Times New Roman"/>
          <w:bCs/>
          <w:sz w:val="26"/>
          <w:szCs w:val="26"/>
        </w:rPr>
        <w:t>Военно</w:t>
      </w:r>
      <w:r w:rsidR="00957C34" w:rsidRPr="00957C34">
        <w:rPr>
          <w:rFonts w:ascii="Times New Roman" w:hAnsi="Times New Roman"/>
          <w:sz w:val="26"/>
          <w:szCs w:val="26"/>
        </w:rPr>
        <w:t>-</w:t>
      </w:r>
      <w:r w:rsidR="00957C34" w:rsidRPr="00957C34">
        <w:rPr>
          <w:rFonts w:ascii="Times New Roman" w:hAnsi="Times New Roman"/>
          <w:bCs/>
          <w:sz w:val="26"/>
          <w:szCs w:val="26"/>
        </w:rPr>
        <w:t>патриотическое</w:t>
      </w:r>
      <w:r w:rsidR="00957C34" w:rsidRPr="00957C34">
        <w:rPr>
          <w:rFonts w:ascii="Times New Roman" w:hAnsi="Times New Roman"/>
          <w:sz w:val="26"/>
          <w:szCs w:val="26"/>
        </w:rPr>
        <w:t>, Информационно-</w:t>
      </w:r>
      <w:proofErr w:type="spellStart"/>
      <w:r w:rsidR="00957C34" w:rsidRPr="00957C34">
        <w:rPr>
          <w:rFonts w:ascii="Times New Roman" w:hAnsi="Times New Roman"/>
          <w:sz w:val="26"/>
          <w:szCs w:val="26"/>
        </w:rPr>
        <w:t>медийное</w:t>
      </w:r>
      <w:proofErr w:type="spellEnd"/>
      <w:r w:rsidR="00957C34" w:rsidRPr="00957C34">
        <w:rPr>
          <w:rFonts w:ascii="Times New Roman" w:hAnsi="Times New Roman"/>
          <w:sz w:val="26"/>
          <w:szCs w:val="26"/>
        </w:rPr>
        <w:t>, Гражданская активность.</w:t>
      </w:r>
      <w:r w:rsidR="0094404A">
        <w:rPr>
          <w:rFonts w:ascii="Times New Roman" w:hAnsi="Times New Roman"/>
          <w:sz w:val="26"/>
          <w:szCs w:val="26"/>
        </w:rPr>
        <w:t xml:space="preserve"> Н</w:t>
      </w:r>
      <w:r w:rsidR="0094404A" w:rsidRPr="0094404A">
        <w:rPr>
          <w:rFonts w:ascii="Times New Roman" w:hAnsi="Times New Roman"/>
          <w:sz w:val="26"/>
          <w:szCs w:val="26"/>
        </w:rPr>
        <w:t xml:space="preserve">а базе каждой образовательной организации активисты </w:t>
      </w:r>
      <w:r w:rsidR="0094404A">
        <w:rPr>
          <w:rFonts w:ascii="Times New Roman" w:hAnsi="Times New Roman"/>
          <w:sz w:val="26"/>
          <w:szCs w:val="26"/>
        </w:rPr>
        <w:t xml:space="preserve">волонтерских отрядов </w:t>
      </w:r>
      <w:r w:rsidR="0094404A" w:rsidRPr="0094404A">
        <w:rPr>
          <w:rFonts w:ascii="Times New Roman" w:hAnsi="Times New Roman"/>
          <w:sz w:val="26"/>
          <w:szCs w:val="26"/>
        </w:rPr>
        <w:t xml:space="preserve">занимаются тимуровской, экологической, военно-патриотической работой, пропагандируют здоровый образ жизни и занятия спортом, участвуют в добровольческих и социально-значимых мероприятиях. Учащиеся задействованы в работе отрядов во </w:t>
      </w:r>
      <w:proofErr w:type="spellStart"/>
      <w:r w:rsidR="0094404A" w:rsidRPr="0094404A">
        <w:rPr>
          <w:rFonts w:ascii="Times New Roman" w:hAnsi="Times New Roman"/>
          <w:sz w:val="26"/>
          <w:szCs w:val="26"/>
        </w:rPr>
        <w:t>внеучебное</w:t>
      </w:r>
      <w:proofErr w:type="spellEnd"/>
      <w:r w:rsidR="0094404A" w:rsidRPr="0094404A">
        <w:rPr>
          <w:rFonts w:ascii="Times New Roman" w:hAnsi="Times New Roman"/>
          <w:sz w:val="26"/>
          <w:szCs w:val="26"/>
        </w:rPr>
        <w:t xml:space="preserve"> и каникулярное время. В течение нескольких лет волонтеры принимают участие во Всероссийских добровольческих акциях: «Свет в окне», «Весенняя неделя добра», «Поклон </w:t>
      </w:r>
      <w:proofErr w:type="gramStart"/>
      <w:r w:rsidR="0094404A" w:rsidRPr="0094404A">
        <w:rPr>
          <w:rFonts w:ascii="Times New Roman" w:hAnsi="Times New Roman"/>
          <w:sz w:val="26"/>
          <w:szCs w:val="26"/>
        </w:rPr>
        <w:t>Павшим</w:t>
      </w:r>
      <w:proofErr w:type="gramEnd"/>
      <w:r w:rsidR="0094404A" w:rsidRPr="0094404A">
        <w:rPr>
          <w:rFonts w:ascii="Times New Roman" w:hAnsi="Times New Roman"/>
          <w:sz w:val="26"/>
          <w:szCs w:val="26"/>
        </w:rPr>
        <w:t>», «Георгиевская ленточка», «Чтобы помнили», «Письмо ветерану»; акциях социальной направленности: «Ветеран живёт рядом», «Наш чистый школьный двор», «Весенняя неделя добра» и многих других. Слово акция в данном случае предполагает не кратковременное участие, а систематическую работу.     </w:t>
      </w:r>
    </w:p>
    <w:p w:rsidR="00AB121B" w:rsidRDefault="00F27F11" w:rsidP="0086455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F27F11">
        <w:rPr>
          <w:rFonts w:ascii="Times New Roman" w:hAnsi="Times New Roman"/>
          <w:sz w:val="26"/>
          <w:szCs w:val="26"/>
        </w:rPr>
        <w:t>Самая непростая задача - воспитание гармонично развитой и социально ответственной личности. И это не просто вовлечение молодежи в активные общественные практики, а предоставление таких возможностей, которые бы обеспечивали не только профессиональный, и личностный рост для молодых людей, но и влияли на экономический рост района.</w:t>
      </w:r>
    </w:p>
    <w:p w:rsidR="007D6DC2" w:rsidRDefault="00957C34" w:rsidP="0086455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64551" w:rsidRPr="00864551">
        <w:rPr>
          <w:rFonts w:ascii="Times New Roman" w:hAnsi="Times New Roman"/>
          <w:sz w:val="26"/>
          <w:szCs w:val="26"/>
        </w:rPr>
        <w:t xml:space="preserve">роект </w:t>
      </w:r>
      <w:r w:rsidR="00864551" w:rsidRPr="00864551">
        <w:rPr>
          <w:rFonts w:ascii="Times New Roman" w:hAnsi="Times New Roman"/>
          <w:bCs/>
          <w:sz w:val="26"/>
          <w:szCs w:val="26"/>
        </w:rPr>
        <w:t>«Билет в Будущее»</w:t>
      </w:r>
      <w:r w:rsidR="00864551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онлайн-</w:t>
      </w:r>
      <w:r w:rsidR="0094404A">
        <w:rPr>
          <w:rFonts w:ascii="Times New Roman" w:hAnsi="Times New Roman"/>
          <w:bCs/>
          <w:sz w:val="26"/>
          <w:szCs w:val="26"/>
        </w:rPr>
        <w:t>мероприятия</w:t>
      </w:r>
      <w:r w:rsidR="00D84A4B">
        <w:rPr>
          <w:rFonts w:ascii="Times New Roman" w:hAnsi="Times New Roman"/>
          <w:bCs/>
          <w:sz w:val="26"/>
          <w:szCs w:val="26"/>
        </w:rPr>
        <w:t xml:space="preserve"> </w:t>
      </w:r>
      <w:r w:rsidR="00864551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="0094404A" w:rsidRPr="0094404A">
        <w:rPr>
          <w:rFonts w:ascii="Times New Roman" w:hAnsi="Times New Roman"/>
          <w:bCs/>
          <w:sz w:val="26"/>
          <w:szCs w:val="26"/>
        </w:rPr>
        <w:t>ПроеКТОриЯ</w:t>
      </w:r>
      <w:proofErr w:type="spellEnd"/>
      <w:r w:rsidR="00864551">
        <w:rPr>
          <w:rFonts w:ascii="Times New Roman" w:hAnsi="Times New Roman"/>
          <w:bCs/>
          <w:sz w:val="26"/>
          <w:szCs w:val="26"/>
        </w:rPr>
        <w:t>»</w:t>
      </w:r>
      <w:r w:rsidR="00864551" w:rsidRPr="00864551">
        <w:rPr>
          <w:rFonts w:ascii="Times New Roman" w:hAnsi="Times New Roman"/>
          <w:bCs/>
          <w:sz w:val="26"/>
          <w:szCs w:val="26"/>
        </w:rPr>
        <w:t xml:space="preserve"> в рамках проекта «Молодые профессионалы</w:t>
      </w:r>
      <w:proofErr w:type="gramStart"/>
      <w:r w:rsidR="00864551" w:rsidRPr="00864551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д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ают основу для </w:t>
      </w:r>
      <w:r w:rsidRPr="00957C34">
        <w:rPr>
          <w:rFonts w:ascii="Times New Roman" w:hAnsi="Times New Roman"/>
          <w:bCs/>
          <w:sz w:val="26"/>
          <w:szCs w:val="26"/>
        </w:rPr>
        <w:t>профессионального самоопределения обучающихся</w:t>
      </w:r>
      <w:r w:rsidR="00864551" w:rsidRPr="0086455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 сегодня</w:t>
      </w:r>
      <w:r w:rsidR="00864551" w:rsidRPr="00864551">
        <w:rPr>
          <w:rFonts w:ascii="Times New Roman" w:hAnsi="Times New Roman"/>
          <w:sz w:val="26"/>
          <w:szCs w:val="26"/>
        </w:rPr>
        <w:t xml:space="preserve"> 10 школ района (</w:t>
      </w:r>
      <w:r w:rsidR="00864551">
        <w:rPr>
          <w:rFonts w:ascii="Times New Roman" w:hAnsi="Times New Roman"/>
          <w:sz w:val="26"/>
          <w:szCs w:val="26"/>
        </w:rPr>
        <w:t>149</w:t>
      </w:r>
      <w:r w:rsidR="00864551" w:rsidRPr="00864551">
        <w:rPr>
          <w:rFonts w:ascii="Times New Roman" w:hAnsi="Times New Roman"/>
          <w:sz w:val="26"/>
          <w:szCs w:val="26"/>
        </w:rPr>
        <w:t xml:space="preserve"> человека) прошли онлайн-тестирование на цифровой платформе проекта по выбранным профессиональным компетенциям, а затем в личном кабинете получили </w:t>
      </w:r>
      <w:r w:rsidR="00864551" w:rsidRPr="00864551">
        <w:rPr>
          <w:rFonts w:ascii="Times New Roman" w:hAnsi="Times New Roman"/>
          <w:sz w:val="26"/>
          <w:szCs w:val="26"/>
        </w:rPr>
        <w:lastRenderedPageBreak/>
        <w:t xml:space="preserve">рекомендации  по  результатам  диагностики. </w:t>
      </w:r>
      <w:r w:rsidR="007D6DC2">
        <w:rPr>
          <w:rFonts w:ascii="Times New Roman" w:hAnsi="Times New Roman"/>
          <w:sz w:val="26"/>
          <w:szCs w:val="26"/>
        </w:rPr>
        <w:t xml:space="preserve">40 </w:t>
      </w:r>
      <w:r w:rsidR="00864551">
        <w:rPr>
          <w:rFonts w:ascii="Times New Roman" w:hAnsi="Times New Roman"/>
          <w:sz w:val="26"/>
          <w:szCs w:val="26"/>
        </w:rPr>
        <w:t>обучающихся нашего района</w:t>
      </w:r>
      <w:r w:rsidR="007D6DC2">
        <w:rPr>
          <w:rFonts w:ascii="Times New Roman" w:hAnsi="Times New Roman"/>
          <w:sz w:val="26"/>
          <w:szCs w:val="26"/>
        </w:rPr>
        <w:t xml:space="preserve"> </w:t>
      </w:r>
      <w:r w:rsidR="009608EC" w:rsidRPr="009608EC">
        <w:rPr>
          <w:rFonts w:ascii="Times New Roman" w:hAnsi="Times New Roman"/>
          <w:sz w:val="26"/>
          <w:szCs w:val="26"/>
        </w:rPr>
        <w:t xml:space="preserve">15 </w:t>
      </w:r>
      <w:r w:rsidR="007D6DC2">
        <w:rPr>
          <w:rFonts w:ascii="Times New Roman" w:hAnsi="Times New Roman"/>
          <w:sz w:val="26"/>
          <w:szCs w:val="26"/>
        </w:rPr>
        <w:t xml:space="preserve">октября </w:t>
      </w:r>
      <w:r w:rsidR="00AB121B" w:rsidRPr="00AB121B">
        <w:rPr>
          <w:rFonts w:ascii="Times New Roman" w:hAnsi="Times New Roman"/>
          <w:sz w:val="26"/>
          <w:szCs w:val="26"/>
        </w:rPr>
        <w:t>при</w:t>
      </w:r>
      <w:r w:rsidR="00AB121B">
        <w:rPr>
          <w:rFonts w:ascii="Times New Roman" w:hAnsi="Times New Roman"/>
          <w:sz w:val="26"/>
          <w:szCs w:val="26"/>
        </w:rPr>
        <w:t>няли</w:t>
      </w:r>
      <w:r w:rsidR="00AB121B" w:rsidRPr="00AB121B">
        <w:rPr>
          <w:rFonts w:ascii="Times New Roman" w:hAnsi="Times New Roman"/>
          <w:sz w:val="26"/>
          <w:szCs w:val="26"/>
        </w:rPr>
        <w:t xml:space="preserve"> участие в фестивале профессий в городе Ленинск-Кузнецкий в рамках проекта по ранней профессиональной ориентации для учащихся 6-11-х классов «Билет в будущее»</w:t>
      </w:r>
      <w:proofErr w:type="gramStart"/>
      <w:r w:rsidR="00AB121B" w:rsidRPr="00AB121B">
        <w:rPr>
          <w:rFonts w:ascii="Times New Roman" w:hAnsi="Times New Roman"/>
          <w:sz w:val="26"/>
          <w:szCs w:val="26"/>
        </w:rPr>
        <w:t>.</w:t>
      </w:r>
      <w:r w:rsidR="007D6DC2" w:rsidRPr="007D6DC2">
        <w:rPr>
          <w:rFonts w:ascii="Times New Roman" w:hAnsi="Times New Roman"/>
          <w:sz w:val="26"/>
          <w:szCs w:val="26"/>
        </w:rPr>
        <w:t>У</w:t>
      </w:r>
      <w:proofErr w:type="gramEnd"/>
      <w:r w:rsidR="007D6DC2" w:rsidRPr="007D6DC2">
        <w:rPr>
          <w:rFonts w:ascii="Times New Roman" w:hAnsi="Times New Roman"/>
          <w:sz w:val="26"/>
          <w:szCs w:val="26"/>
        </w:rPr>
        <w:t>частники фестиваля должны познакоми</w:t>
      </w:r>
      <w:r w:rsidR="007D6DC2">
        <w:rPr>
          <w:rFonts w:ascii="Times New Roman" w:hAnsi="Times New Roman"/>
          <w:sz w:val="26"/>
          <w:szCs w:val="26"/>
        </w:rPr>
        <w:t>лись</w:t>
      </w:r>
      <w:r w:rsidR="007D6DC2" w:rsidRPr="007D6DC2">
        <w:rPr>
          <w:rFonts w:ascii="Times New Roman" w:hAnsi="Times New Roman"/>
          <w:sz w:val="26"/>
          <w:szCs w:val="26"/>
        </w:rPr>
        <w:t xml:space="preserve"> с работой трех отраслей и в каждой выполни</w:t>
      </w:r>
      <w:r w:rsidR="007D6DC2">
        <w:rPr>
          <w:rFonts w:ascii="Times New Roman" w:hAnsi="Times New Roman"/>
          <w:sz w:val="26"/>
          <w:szCs w:val="26"/>
        </w:rPr>
        <w:t>ли</w:t>
      </w:r>
      <w:r w:rsidR="007D6DC2" w:rsidRPr="007D6DC2">
        <w:rPr>
          <w:rFonts w:ascii="Times New Roman" w:hAnsi="Times New Roman"/>
          <w:sz w:val="26"/>
          <w:szCs w:val="26"/>
        </w:rPr>
        <w:t xml:space="preserve"> по три практических задания по разным к</w:t>
      </w:r>
      <w:r w:rsidR="007D6DC2">
        <w:rPr>
          <w:rFonts w:ascii="Times New Roman" w:hAnsi="Times New Roman"/>
          <w:sz w:val="26"/>
          <w:szCs w:val="26"/>
        </w:rPr>
        <w:t>омпетенциям. Всего на площадке было п</w:t>
      </w:r>
      <w:r w:rsidR="007D6DC2" w:rsidRPr="007D6DC2">
        <w:rPr>
          <w:rFonts w:ascii="Times New Roman" w:hAnsi="Times New Roman"/>
          <w:sz w:val="26"/>
          <w:szCs w:val="26"/>
        </w:rPr>
        <w:t>редставлено около 100 профессий.</w:t>
      </w:r>
      <w:r w:rsidR="007D6DC2">
        <w:rPr>
          <w:rFonts w:ascii="Times New Roman" w:hAnsi="Times New Roman"/>
          <w:sz w:val="26"/>
          <w:szCs w:val="26"/>
        </w:rPr>
        <w:t xml:space="preserve"> «</w:t>
      </w:r>
      <w:r w:rsidR="007D6DC2" w:rsidRPr="007D6DC2">
        <w:rPr>
          <w:rFonts w:ascii="Times New Roman" w:hAnsi="Times New Roman"/>
          <w:i/>
          <w:iCs/>
          <w:sz w:val="26"/>
          <w:szCs w:val="26"/>
        </w:rPr>
        <w:t>Профессионалов надо взращивать с детства, с самых азов: дети должны раньше начинать осознавать возможности своего развития, чтобы в дальнейшем превратиться в зрелую и целостную личность</w:t>
      </w:r>
      <w:r w:rsidR="007D6DC2" w:rsidRPr="007D6DC2">
        <w:rPr>
          <w:rFonts w:ascii="Times New Roman" w:hAnsi="Times New Roman"/>
          <w:sz w:val="26"/>
          <w:szCs w:val="26"/>
        </w:rPr>
        <w:t>», – отметил</w:t>
      </w:r>
      <w:r w:rsidR="00D84A4B">
        <w:rPr>
          <w:rFonts w:ascii="Times New Roman" w:hAnsi="Times New Roman"/>
          <w:sz w:val="26"/>
          <w:szCs w:val="26"/>
        </w:rPr>
        <w:t xml:space="preserve"> </w:t>
      </w:r>
      <w:r w:rsidR="007D6DC2" w:rsidRPr="007D6DC2">
        <w:rPr>
          <w:rFonts w:ascii="Times New Roman" w:hAnsi="Times New Roman"/>
          <w:bCs/>
          <w:sz w:val="26"/>
          <w:szCs w:val="26"/>
        </w:rPr>
        <w:t xml:space="preserve">Виктор </w:t>
      </w:r>
      <w:proofErr w:type="spellStart"/>
      <w:r w:rsidR="007D6DC2" w:rsidRPr="007D6DC2">
        <w:rPr>
          <w:rFonts w:ascii="Times New Roman" w:hAnsi="Times New Roman"/>
          <w:bCs/>
          <w:sz w:val="26"/>
          <w:szCs w:val="26"/>
        </w:rPr>
        <w:t>Раймер</w:t>
      </w:r>
      <w:proofErr w:type="spellEnd"/>
      <w:r w:rsidR="007D6DC2" w:rsidRPr="007D6DC2">
        <w:rPr>
          <w:rFonts w:ascii="Times New Roman" w:hAnsi="Times New Roman"/>
          <w:sz w:val="26"/>
          <w:szCs w:val="26"/>
        </w:rPr>
        <w:t>, педагог</w:t>
      </w:r>
      <w:r w:rsidR="00864551">
        <w:rPr>
          <w:rFonts w:ascii="Times New Roman" w:hAnsi="Times New Roman"/>
          <w:sz w:val="26"/>
          <w:szCs w:val="26"/>
        </w:rPr>
        <w:t xml:space="preserve">-навигатор </w:t>
      </w:r>
      <w:r w:rsidR="00864551" w:rsidRPr="00864551">
        <w:rPr>
          <w:rFonts w:ascii="Times New Roman" w:hAnsi="Times New Roman"/>
          <w:bCs/>
          <w:sz w:val="26"/>
          <w:szCs w:val="26"/>
        </w:rPr>
        <w:t>проекта</w:t>
      </w:r>
      <w:r w:rsidR="00D84A4B">
        <w:rPr>
          <w:rFonts w:ascii="Times New Roman" w:hAnsi="Times New Roman"/>
          <w:bCs/>
          <w:sz w:val="26"/>
          <w:szCs w:val="26"/>
        </w:rPr>
        <w:t xml:space="preserve"> </w:t>
      </w:r>
      <w:r w:rsidR="00864551" w:rsidRPr="00864551">
        <w:rPr>
          <w:rFonts w:ascii="Times New Roman" w:hAnsi="Times New Roman"/>
          <w:sz w:val="26"/>
          <w:szCs w:val="26"/>
        </w:rPr>
        <w:t>«</w:t>
      </w:r>
      <w:r w:rsidR="00864551" w:rsidRPr="00864551">
        <w:rPr>
          <w:rFonts w:ascii="Times New Roman" w:hAnsi="Times New Roman"/>
          <w:bCs/>
          <w:sz w:val="26"/>
          <w:szCs w:val="26"/>
        </w:rPr>
        <w:t>Билет</w:t>
      </w:r>
      <w:r w:rsidR="00D84A4B">
        <w:rPr>
          <w:rFonts w:ascii="Times New Roman" w:hAnsi="Times New Roman"/>
          <w:bCs/>
          <w:sz w:val="26"/>
          <w:szCs w:val="26"/>
        </w:rPr>
        <w:t xml:space="preserve"> </w:t>
      </w:r>
      <w:r w:rsidR="00864551" w:rsidRPr="00864551">
        <w:rPr>
          <w:rFonts w:ascii="Times New Roman" w:hAnsi="Times New Roman"/>
          <w:bCs/>
          <w:sz w:val="26"/>
          <w:szCs w:val="26"/>
        </w:rPr>
        <w:t>в</w:t>
      </w:r>
      <w:r w:rsidR="00D84A4B">
        <w:rPr>
          <w:rFonts w:ascii="Times New Roman" w:hAnsi="Times New Roman"/>
          <w:bCs/>
          <w:sz w:val="26"/>
          <w:szCs w:val="26"/>
        </w:rPr>
        <w:t xml:space="preserve"> </w:t>
      </w:r>
      <w:r w:rsidR="00864551" w:rsidRPr="00864551">
        <w:rPr>
          <w:rFonts w:ascii="Times New Roman" w:hAnsi="Times New Roman"/>
          <w:bCs/>
          <w:sz w:val="26"/>
          <w:szCs w:val="26"/>
        </w:rPr>
        <w:t>будущее</w:t>
      </w:r>
      <w:r w:rsidR="00864551" w:rsidRPr="00864551">
        <w:rPr>
          <w:rFonts w:ascii="Times New Roman" w:hAnsi="Times New Roman"/>
          <w:sz w:val="26"/>
          <w:szCs w:val="26"/>
        </w:rPr>
        <w:t>»</w:t>
      </w:r>
      <w:r w:rsidR="00D84A4B">
        <w:rPr>
          <w:rFonts w:ascii="Times New Roman" w:hAnsi="Times New Roman"/>
          <w:sz w:val="26"/>
          <w:szCs w:val="26"/>
        </w:rPr>
        <w:t xml:space="preserve"> </w:t>
      </w:r>
      <w:r w:rsidR="00797FE2">
        <w:rPr>
          <w:rFonts w:ascii="Times New Roman" w:hAnsi="Times New Roman"/>
          <w:sz w:val="26"/>
          <w:szCs w:val="26"/>
        </w:rPr>
        <w:t>МБОУ «</w:t>
      </w:r>
      <w:proofErr w:type="spellStart"/>
      <w:r w:rsidR="007D6DC2" w:rsidRPr="007D6DC2">
        <w:rPr>
          <w:rFonts w:ascii="Times New Roman" w:hAnsi="Times New Roman"/>
          <w:sz w:val="26"/>
          <w:szCs w:val="26"/>
        </w:rPr>
        <w:t>Новоромановск</w:t>
      </w:r>
      <w:r w:rsidR="00797FE2">
        <w:rPr>
          <w:rFonts w:ascii="Times New Roman" w:hAnsi="Times New Roman"/>
          <w:sz w:val="26"/>
          <w:szCs w:val="26"/>
        </w:rPr>
        <w:t>ая</w:t>
      </w:r>
      <w:proofErr w:type="spellEnd"/>
      <w:r w:rsidR="00797FE2">
        <w:rPr>
          <w:rFonts w:ascii="Times New Roman" w:hAnsi="Times New Roman"/>
          <w:sz w:val="26"/>
          <w:szCs w:val="26"/>
        </w:rPr>
        <w:t xml:space="preserve"> ООШ»</w:t>
      </w:r>
      <w:r w:rsidR="00864551">
        <w:rPr>
          <w:rFonts w:ascii="Times New Roman" w:hAnsi="Times New Roman"/>
          <w:sz w:val="26"/>
          <w:szCs w:val="26"/>
        </w:rPr>
        <w:t xml:space="preserve">. </w:t>
      </w:r>
    </w:p>
    <w:p w:rsidR="00AB121B" w:rsidRPr="00AB121B" w:rsidRDefault="00AB121B" w:rsidP="0086455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заключении хочется отметить, что </w:t>
      </w:r>
      <w:r w:rsidRPr="00AB121B">
        <w:rPr>
          <w:rFonts w:ascii="Times New Roman" w:hAnsi="Times New Roman"/>
          <w:sz w:val="26"/>
          <w:szCs w:val="26"/>
        </w:rPr>
        <w:t xml:space="preserve">все региональные проекты и национальные проекты </w:t>
      </w:r>
      <w:proofErr w:type="gramStart"/>
      <w:r w:rsidRPr="00AB121B">
        <w:rPr>
          <w:rFonts w:ascii="Times New Roman" w:hAnsi="Times New Roman"/>
          <w:sz w:val="26"/>
          <w:szCs w:val="26"/>
        </w:rPr>
        <w:t>взаимосвязаны</w:t>
      </w:r>
      <w:proofErr w:type="gramEnd"/>
      <w:r w:rsidRPr="00AB121B">
        <w:rPr>
          <w:rFonts w:ascii="Times New Roman" w:hAnsi="Times New Roman"/>
          <w:sz w:val="26"/>
          <w:szCs w:val="26"/>
        </w:rPr>
        <w:t xml:space="preserve"> и направлены на улучшение жизни каждого </w:t>
      </w:r>
      <w:r>
        <w:rPr>
          <w:rFonts w:ascii="Times New Roman" w:hAnsi="Times New Roman"/>
          <w:sz w:val="26"/>
          <w:szCs w:val="26"/>
        </w:rPr>
        <w:t>жителя нашего района.</w:t>
      </w:r>
    </w:p>
    <w:p w:rsidR="00F27F11" w:rsidRPr="00F27F11" w:rsidRDefault="00F27F11" w:rsidP="00F27F11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9073E1" w:rsidRDefault="00AB121B" w:rsidP="00AB121B">
      <w:pPr>
        <w:spacing w:before="100" w:beforeAutospacing="1" w:after="100" w:afterAutospacing="1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      </w:t>
      </w:r>
    </w:p>
    <w:p w:rsidR="001A6D81" w:rsidRPr="0032566D" w:rsidRDefault="001A6D81" w:rsidP="00FF58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6D81" w:rsidRPr="001A6D81" w:rsidRDefault="001A6D81" w:rsidP="001A6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D81">
        <w:rPr>
          <w:rFonts w:ascii="Times New Roman" w:hAnsi="Times New Roman"/>
          <w:sz w:val="26"/>
          <w:szCs w:val="26"/>
        </w:rPr>
        <w:t>Начальник управления образования                                                   Н.П.Ахметова</w:t>
      </w:r>
    </w:p>
    <w:p w:rsidR="00776BEC" w:rsidRDefault="00776BEC" w:rsidP="00DD1CED">
      <w:pPr>
        <w:spacing w:after="0" w:line="240" w:lineRule="auto"/>
        <w:jc w:val="both"/>
      </w:pPr>
    </w:p>
    <w:sectPr w:rsidR="00776BEC" w:rsidSect="000B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7F70"/>
    <w:multiLevelType w:val="hybridMultilevel"/>
    <w:tmpl w:val="0EE60CA2"/>
    <w:lvl w:ilvl="0" w:tplc="58F4D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2DE"/>
    <w:rsid w:val="000052F3"/>
    <w:rsid w:val="00016025"/>
    <w:rsid w:val="00016C6B"/>
    <w:rsid w:val="00030EFD"/>
    <w:rsid w:val="00064848"/>
    <w:rsid w:val="0006660D"/>
    <w:rsid w:val="00081882"/>
    <w:rsid w:val="000B5631"/>
    <w:rsid w:val="000E6382"/>
    <w:rsid w:val="000F6542"/>
    <w:rsid w:val="00127A70"/>
    <w:rsid w:val="00174036"/>
    <w:rsid w:val="00174F77"/>
    <w:rsid w:val="00180E46"/>
    <w:rsid w:val="001912DE"/>
    <w:rsid w:val="00192220"/>
    <w:rsid w:val="001A2614"/>
    <w:rsid w:val="001A6D81"/>
    <w:rsid w:val="001F2252"/>
    <w:rsid w:val="001F407A"/>
    <w:rsid w:val="00213DB6"/>
    <w:rsid w:val="00215A17"/>
    <w:rsid w:val="00217270"/>
    <w:rsid w:val="002307B7"/>
    <w:rsid w:val="002337B3"/>
    <w:rsid w:val="00274F9D"/>
    <w:rsid w:val="002917B6"/>
    <w:rsid w:val="002A6676"/>
    <w:rsid w:val="002A7180"/>
    <w:rsid w:val="002D6BB4"/>
    <w:rsid w:val="003107FB"/>
    <w:rsid w:val="0032566D"/>
    <w:rsid w:val="00377334"/>
    <w:rsid w:val="00377AD8"/>
    <w:rsid w:val="00392B37"/>
    <w:rsid w:val="00393A7D"/>
    <w:rsid w:val="00396B10"/>
    <w:rsid w:val="003B0858"/>
    <w:rsid w:val="003C5781"/>
    <w:rsid w:val="003F5217"/>
    <w:rsid w:val="00400B23"/>
    <w:rsid w:val="004321D8"/>
    <w:rsid w:val="004563B1"/>
    <w:rsid w:val="004576B9"/>
    <w:rsid w:val="004943B6"/>
    <w:rsid w:val="004C13E8"/>
    <w:rsid w:val="004E0016"/>
    <w:rsid w:val="004F0A6F"/>
    <w:rsid w:val="00504C32"/>
    <w:rsid w:val="00515707"/>
    <w:rsid w:val="00522377"/>
    <w:rsid w:val="00540555"/>
    <w:rsid w:val="005626E0"/>
    <w:rsid w:val="00562A7A"/>
    <w:rsid w:val="005820F1"/>
    <w:rsid w:val="005B7C91"/>
    <w:rsid w:val="005E79F6"/>
    <w:rsid w:val="005F353D"/>
    <w:rsid w:val="005F6ACD"/>
    <w:rsid w:val="00603C03"/>
    <w:rsid w:val="00604D96"/>
    <w:rsid w:val="00640101"/>
    <w:rsid w:val="00653E6D"/>
    <w:rsid w:val="006A5314"/>
    <w:rsid w:val="006A6CE8"/>
    <w:rsid w:val="006C7709"/>
    <w:rsid w:val="006F1B12"/>
    <w:rsid w:val="0071012B"/>
    <w:rsid w:val="00730089"/>
    <w:rsid w:val="0073558A"/>
    <w:rsid w:val="00737B4C"/>
    <w:rsid w:val="00754CC1"/>
    <w:rsid w:val="00756FE6"/>
    <w:rsid w:val="00763A3F"/>
    <w:rsid w:val="00775126"/>
    <w:rsid w:val="00776BEC"/>
    <w:rsid w:val="007862BA"/>
    <w:rsid w:val="00797FE2"/>
    <w:rsid w:val="007A5108"/>
    <w:rsid w:val="007D6DC2"/>
    <w:rsid w:val="00800989"/>
    <w:rsid w:val="008054A1"/>
    <w:rsid w:val="0082792B"/>
    <w:rsid w:val="008528E7"/>
    <w:rsid w:val="00856972"/>
    <w:rsid w:val="00864551"/>
    <w:rsid w:val="008646BF"/>
    <w:rsid w:val="00874D35"/>
    <w:rsid w:val="008763C7"/>
    <w:rsid w:val="008850C6"/>
    <w:rsid w:val="00893691"/>
    <w:rsid w:val="00896D11"/>
    <w:rsid w:val="008B0849"/>
    <w:rsid w:val="008B38C1"/>
    <w:rsid w:val="008B60AF"/>
    <w:rsid w:val="008C5B93"/>
    <w:rsid w:val="008D0FBB"/>
    <w:rsid w:val="008D29F2"/>
    <w:rsid w:val="008D6DAF"/>
    <w:rsid w:val="00902021"/>
    <w:rsid w:val="009073E1"/>
    <w:rsid w:val="00912A6A"/>
    <w:rsid w:val="00916648"/>
    <w:rsid w:val="00916B41"/>
    <w:rsid w:val="0092576C"/>
    <w:rsid w:val="00942CE0"/>
    <w:rsid w:val="0094404A"/>
    <w:rsid w:val="009540F5"/>
    <w:rsid w:val="00957C34"/>
    <w:rsid w:val="009608EC"/>
    <w:rsid w:val="009B17A7"/>
    <w:rsid w:val="009C19CF"/>
    <w:rsid w:val="009C7FF0"/>
    <w:rsid w:val="009D17CA"/>
    <w:rsid w:val="009E6EEF"/>
    <w:rsid w:val="009E729B"/>
    <w:rsid w:val="009F3EA0"/>
    <w:rsid w:val="00A053C9"/>
    <w:rsid w:val="00A31611"/>
    <w:rsid w:val="00A414D4"/>
    <w:rsid w:val="00A86BCC"/>
    <w:rsid w:val="00A9711D"/>
    <w:rsid w:val="00AB121B"/>
    <w:rsid w:val="00AB4506"/>
    <w:rsid w:val="00AB77B3"/>
    <w:rsid w:val="00AC24C7"/>
    <w:rsid w:val="00AC4A71"/>
    <w:rsid w:val="00AC5039"/>
    <w:rsid w:val="00AD046D"/>
    <w:rsid w:val="00AD0B6E"/>
    <w:rsid w:val="00AD7CFB"/>
    <w:rsid w:val="00AE3D46"/>
    <w:rsid w:val="00AF4A8D"/>
    <w:rsid w:val="00B022B9"/>
    <w:rsid w:val="00B1561C"/>
    <w:rsid w:val="00B31ED6"/>
    <w:rsid w:val="00B33831"/>
    <w:rsid w:val="00B43940"/>
    <w:rsid w:val="00B6524F"/>
    <w:rsid w:val="00B824AD"/>
    <w:rsid w:val="00B91DAF"/>
    <w:rsid w:val="00B928D3"/>
    <w:rsid w:val="00BB3FD0"/>
    <w:rsid w:val="00BD0F6D"/>
    <w:rsid w:val="00BF1D59"/>
    <w:rsid w:val="00BF2853"/>
    <w:rsid w:val="00BF6AC4"/>
    <w:rsid w:val="00C130A4"/>
    <w:rsid w:val="00C31DAF"/>
    <w:rsid w:val="00C46951"/>
    <w:rsid w:val="00C5102E"/>
    <w:rsid w:val="00CA0AEE"/>
    <w:rsid w:val="00CB2263"/>
    <w:rsid w:val="00CD2C5F"/>
    <w:rsid w:val="00CD3AD4"/>
    <w:rsid w:val="00CF15FF"/>
    <w:rsid w:val="00D02E16"/>
    <w:rsid w:val="00D40199"/>
    <w:rsid w:val="00D53F4D"/>
    <w:rsid w:val="00D60DBC"/>
    <w:rsid w:val="00D84A4B"/>
    <w:rsid w:val="00DD1CED"/>
    <w:rsid w:val="00DD508E"/>
    <w:rsid w:val="00DF4759"/>
    <w:rsid w:val="00E05A83"/>
    <w:rsid w:val="00E12E6E"/>
    <w:rsid w:val="00E25DE0"/>
    <w:rsid w:val="00E25E47"/>
    <w:rsid w:val="00E27619"/>
    <w:rsid w:val="00E40E67"/>
    <w:rsid w:val="00E51A43"/>
    <w:rsid w:val="00E54009"/>
    <w:rsid w:val="00E574E6"/>
    <w:rsid w:val="00E635D6"/>
    <w:rsid w:val="00E65444"/>
    <w:rsid w:val="00E71AB3"/>
    <w:rsid w:val="00E77145"/>
    <w:rsid w:val="00EB7F5D"/>
    <w:rsid w:val="00EC1FF4"/>
    <w:rsid w:val="00EE6FB7"/>
    <w:rsid w:val="00EF1E9B"/>
    <w:rsid w:val="00F012C7"/>
    <w:rsid w:val="00F13F17"/>
    <w:rsid w:val="00F2670C"/>
    <w:rsid w:val="00F27F11"/>
    <w:rsid w:val="00F34A17"/>
    <w:rsid w:val="00F541BB"/>
    <w:rsid w:val="00F7568F"/>
    <w:rsid w:val="00F76507"/>
    <w:rsid w:val="00F810B1"/>
    <w:rsid w:val="00FC0D1E"/>
    <w:rsid w:val="00FD295A"/>
    <w:rsid w:val="00FD3511"/>
    <w:rsid w:val="00FF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7709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C7709"/>
    <w:pPr>
      <w:keepNext/>
      <w:spacing w:after="0" w:line="240" w:lineRule="auto"/>
      <w:jc w:val="center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2DE"/>
    <w:pPr>
      <w:ind w:left="720"/>
    </w:pPr>
    <w:rPr>
      <w:rFonts w:cs="Calibri"/>
    </w:rPr>
  </w:style>
  <w:style w:type="table" w:styleId="a3">
    <w:name w:val="Table Grid"/>
    <w:basedOn w:val="a1"/>
    <w:rsid w:val="001912DE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C770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link w:val="6"/>
    <w:rsid w:val="006C7709"/>
    <w:rPr>
      <w:rFonts w:ascii="Times New Roman" w:eastAsia="Times New Roman" w:hAnsi="Times New Roman" w:cs="Times New Roman"/>
      <w:b/>
      <w:szCs w:val="20"/>
    </w:rPr>
  </w:style>
  <w:style w:type="paragraph" w:styleId="a4">
    <w:name w:val="Body Text"/>
    <w:basedOn w:val="a"/>
    <w:link w:val="a5"/>
    <w:semiHidden/>
    <w:rsid w:val="006C7709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5">
    <w:name w:val="Основной текст Знак"/>
    <w:link w:val="a4"/>
    <w:semiHidden/>
    <w:rsid w:val="006C7709"/>
    <w:rPr>
      <w:rFonts w:ascii="Times New Roman" w:eastAsia="Times New Roman" w:hAnsi="Times New Roman" w:cs="Times New Roman"/>
      <w:sz w:val="32"/>
      <w:szCs w:val="24"/>
    </w:rPr>
  </w:style>
  <w:style w:type="character" w:styleId="a6">
    <w:name w:val="Hyperlink"/>
    <w:rsid w:val="006C7709"/>
    <w:rPr>
      <w:rFonts w:cs="Times New Roman"/>
      <w:color w:val="0000FF"/>
      <w:u w:val="single"/>
    </w:rPr>
  </w:style>
  <w:style w:type="paragraph" w:customStyle="1" w:styleId="e9">
    <w:name w:val="ОбычныЏe9"/>
    <w:rsid w:val="009E6EEF"/>
    <w:pPr>
      <w:widowControl w:val="0"/>
      <w:autoSpaceDE w:val="0"/>
      <w:autoSpaceDN w:val="0"/>
    </w:pPr>
    <w:rPr>
      <w:rFonts w:ascii="Times New Roman" w:hAnsi="Times New Roman"/>
    </w:rPr>
  </w:style>
  <w:style w:type="paragraph" w:styleId="a7">
    <w:name w:val="Block Text"/>
    <w:basedOn w:val="a"/>
    <w:rsid w:val="009E6EEF"/>
    <w:pPr>
      <w:spacing w:after="60" w:line="240" w:lineRule="auto"/>
      <w:ind w:left="284" w:right="434"/>
      <w:jc w:val="center"/>
    </w:pPr>
    <w:rPr>
      <w:rFonts w:ascii="Times New Roman" w:hAnsi="Times New Roman"/>
      <w:b/>
      <w:sz w:val="24"/>
      <w:szCs w:val="20"/>
    </w:rPr>
  </w:style>
  <w:style w:type="paragraph" w:styleId="a8">
    <w:name w:val="No Spacing"/>
    <w:uiPriority w:val="1"/>
    <w:qFormat/>
    <w:rsid w:val="00E65444"/>
    <w:rPr>
      <w:rFonts w:eastAsia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1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12E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4C32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F15F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7709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C7709"/>
    <w:pPr>
      <w:keepNext/>
      <w:spacing w:after="0" w:line="240" w:lineRule="auto"/>
      <w:jc w:val="center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2DE"/>
    <w:pPr>
      <w:ind w:left="720"/>
    </w:pPr>
    <w:rPr>
      <w:rFonts w:cs="Calibri"/>
    </w:rPr>
  </w:style>
  <w:style w:type="table" w:styleId="a3">
    <w:name w:val="Table Grid"/>
    <w:basedOn w:val="a1"/>
    <w:rsid w:val="001912DE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C770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link w:val="6"/>
    <w:rsid w:val="006C7709"/>
    <w:rPr>
      <w:rFonts w:ascii="Times New Roman" w:eastAsia="Times New Roman" w:hAnsi="Times New Roman" w:cs="Times New Roman"/>
      <w:b/>
      <w:szCs w:val="20"/>
    </w:rPr>
  </w:style>
  <w:style w:type="paragraph" w:styleId="a4">
    <w:name w:val="Body Text"/>
    <w:basedOn w:val="a"/>
    <w:link w:val="a5"/>
    <w:semiHidden/>
    <w:rsid w:val="006C7709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5">
    <w:name w:val="Основной текст Знак"/>
    <w:link w:val="a4"/>
    <w:semiHidden/>
    <w:rsid w:val="006C7709"/>
    <w:rPr>
      <w:rFonts w:ascii="Times New Roman" w:eastAsia="Times New Roman" w:hAnsi="Times New Roman" w:cs="Times New Roman"/>
      <w:sz w:val="32"/>
      <w:szCs w:val="24"/>
    </w:rPr>
  </w:style>
  <w:style w:type="character" w:styleId="a6">
    <w:name w:val="Hyperlink"/>
    <w:rsid w:val="006C7709"/>
    <w:rPr>
      <w:rFonts w:cs="Times New Roman"/>
      <w:color w:val="0000FF"/>
      <w:u w:val="single"/>
    </w:rPr>
  </w:style>
  <w:style w:type="paragraph" w:customStyle="1" w:styleId="e9">
    <w:name w:val="ОбычныЏe9"/>
    <w:rsid w:val="009E6EEF"/>
    <w:pPr>
      <w:widowControl w:val="0"/>
      <w:autoSpaceDE w:val="0"/>
      <w:autoSpaceDN w:val="0"/>
    </w:pPr>
    <w:rPr>
      <w:rFonts w:ascii="Times New Roman" w:hAnsi="Times New Roman"/>
    </w:rPr>
  </w:style>
  <w:style w:type="paragraph" w:styleId="a7">
    <w:name w:val="Block Text"/>
    <w:basedOn w:val="a"/>
    <w:rsid w:val="009E6EEF"/>
    <w:pPr>
      <w:spacing w:after="60" w:line="240" w:lineRule="auto"/>
      <w:ind w:left="284" w:right="434"/>
      <w:jc w:val="center"/>
    </w:pPr>
    <w:rPr>
      <w:rFonts w:ascii="Times New Roman" w:hAnsi="Times New Roman"/>
      <w:b/>
      <w:sz w:val="24"/>
      <w:szCs w:val="20"/>
    </w:rPr>
  </w:style>
  <w:style w:type="paragraph" w:styleId="a8">
    <w:name w:val="No Spacing"/>
    <w:uiPriority w:val="1"/>
    <w:qFormat/>
    <w:rsid w:val="00E65444"/>
    <w:rPr>
      <w:rFonts w:eastAsia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1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12E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4C32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F15F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90A2-338F-4832-8E0B-0DC861EA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2019-06-21T07:18:00Z</cp:lastPrinted>
  <dcterms:created xsi:type="dcterms:W3CDTF">2019-10-22T04:46:00Z</dcterms:created>
  <dcterms:modified xsi:type="dcterms:W3CDTF">2019-10-25T09:05:00Z</dcterms:modified>
</cp:coreProperties>
</file>