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2A" w:rsidRPr="00DF523A" w:rsidRDefault="003C132A" w:rsidP="003C132A">
      <w:pPr>
        <w:pStyle w:val="a3"/>
        <w:jc w:val="center"/>
        <w:rPr>
          <w:b/>
          <w:bCs/>
        </w:rPr>
      </w:pPr>
      <w:r w:rsidRPr="00DF523A">
        <w:t>МУНИЦИПАЛЬНОЕ УЧРЕЖДЕНИЕ</w:t>
      </w:r>
    </w:p>
    <w:p w:rsidR="003C132A" w:rsidRPr="00DF523A" w:rsidRDefault="003C132A" w:rsidP="003C132A">
      <w:pPr>
        <w:pStyle w:val="a3"/>
        <w:jc w:val="center"/>
        <w:rPr>
          <w:b/>
          <w:bCs/>
        </w:rPr>
      </w:pPr>
      <w:r w:rsidRPr="00DF523A">
        <w:rPr>
          <w:b/>
          <w:bCs/>
        </w:rPr>
        <w:t>УПРАВЛЕНИЕ ОБРАЗОВАНИЯ</w:t>
      </w:r>
    </w:p>
    <w:p w:rsidR="003C132A" w:rsidRPr="00DF523A" w:rsidRDefault="003C132A" w:rsidP="003C132A">
      <w:pPr>
        <w:pStyle w:val="a3"/>
        <w:jc w:val="center"/>
        <w:rPr>
          <w:b/>
          <w:bCs/>
        </w:rPr>
      </w:pPr>
      <w:r w:rsidRPr="00DF523A">
        <w:rPr>
          <w:b/>
          <w:bCs/>
        </w:rPr>
        <w:t>АДМИНИСТРАЦИИ ЮРГИНСКОГО РАЙОНА</w:t>
      </w:r>
    </w:p>
    <w:p w:rsidR="003C132A" w:rsidRPr="00F52269" w:rsidRDefault="003C132A" w:rsidP="003C13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477000" cy="0"/>
                <wp:effectExtent l="32385" t="33655" r="3429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510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3C132A" w:rsidRPr="00F52269" w:rsidRDefault="003C132A" w:rsidP="003C132A"/>
    <w:p w:rsidR="003C132A" w:rsidRPr="00F8513D" w:rsidRDefault="00151217" w:rsidP="003C132A">
      <w:pPr>
        <w:jc w:val="center"/>
        <w:rPr>
          <w:b/>
          <w:spacing w:val="60"/>
        </w:rPr>
      </w:pPr>
      <w:r>
        <w:rPr>
          <w:b/>
          <w:spacing w:val="60"/>
        </w:rPr>
        <w:t>ПРИКАЗ</w:t>
      </w:r>
    </w:p>
    <w:p w:rsidR="003C132A" w:rsidRPr="00F52269" w:rsidRDefault="003C132A" w:rsidP="003C132A">
      <w:pPr>
        <w:pStyle w:val="ConsPlusNonformat"/>
        <w:widowControl/>
        <w:jc w:val="center"/>
        <w:rPr>
          <w:sz w:val="24"/>
        </w:rPr>
      </w:pPr>
    </w:p>
    <w:p w:rsidR="003C132A" w:rsidRDefault="003C132A" w:rsidP="003C132A">
      <w:pPr>
        <w:pStyle w:val="ConsPlusNonformat"/>
        <w:widowControl/>
        <w:rPr>
          <w:sz w:val="24"/>
        </w:rPr>
      </w:pPr>
      <w:r>
        <w:rPr>
          <w:sz w:val="24"/>
        </w:rPr>
        <w:t xml:space="preserve">№ </w:t>
      </w:r>
      <w:r w:rsidR="002812AB">
        <w:rPr>
          <w:sz w:val="24"/>
        </w:rPr>
        <w:t>303</w:t>
      </w:r>
      <w:r w:rsidR="009D518A">
        <w:rPr>
          <w:sz w:val="24"/>
        </w:rPr>
        <w:t xml:space="preserve">  </w:t>
      </w:r>
      <w:r w:rsidR="00151217">
        <w:rPr>
          <w:sz w:val="24"/>
        </w:rPr>
        <w:tab/>
      </w:r>
      <w:r w:rsidR="00151217">
        <w:rPr>
          <w:sz w:val="24"/>
        </w:rPr>
        <w:tab/>
      </w:r>
      <w:r w:rsidR="00151217">
        <w:rPr>
          <w:sz w:val="24"/>
        </w:rPr>
        <w:tab/>
      </w:r>
      <w:r w:rsidR="00151217">
        <w:rPr>
          <w:sz w:val="24"/>
        </w:rPr>
        <w:tab/>
      </w:r>
      <w:r w:rsidR="00151217">
        <w:rPr>
          <w:sz w:val="24"/>
        </w:rPr>
        <w:tab/>
      </w:r>
      <w:r w:rsidR="00151217">
        <w:rPr>
          <w:sz w:val="24"/>
        </w:rPr>
        <w:tab/>
        <w:t xml:space="preserve"> </w:t>
      </w:r>
      <w:r w:rsidR="00151217">
        <w:rPr>
          <w:sz w:val="24"/>
        </w:rPr>
        <w:tab/>
      </w:r>
      <w:r w:rsidR="00BE6DFB">
        <w:rPr>
          <w:sz w:val="24"/>
        </w:rPr>
        <w:t xml:space="preserve">            </w:t>
      </w:r>
      <w:r w:rsidR="00072271">
        <w:rPr>
          <w:sz w:val="24"/>
        </w:rPr>
        <w:t xml:space="preserve"> «  </w:t>
      </w:r>
      <w:r w:rsidR="002812AB">
        <w:rPr>
          <w:sz w:val="24"/>
        </w:rPr>
        <w:t>28</w:t>
      </w:r>
      <w:r w:rsidR="00072271">
        <w:rPr>
          <w:sz w:val="24"/>
        </w:rPr>
        <w:t xml:space="preserve"> </w:t>
      </w:r>
      <w:r>
        <w:rPr>
          <w:sz w:val="24"/>
        </w:rPr>
        <w:t xml:space="preserve"> »</w:t>
      </w:r>
      <w:r w:rsidR="002812AB">
        <w:rPr>
          <w:sz w:val="24"/>
          <w:u w:val="single"/>
        </w:rPr>
        <w:t xml:space="preserve">      11</w:t>
      </w:r>
      <w:r w:rsidR="009D518A">
        <w:rPr>
          <w:sz w:val="24"/>
          <w:u w:val="single"/>
        </w:rPr>
        <w:t xml:space="preserve"> </w:t>
      </w:r>
      <w:r w:rsidR="000E13F6">
        <w:rPr>
          <w:sz w:val="24"/>
          <w:u w:val="single"/>
        </w:rPr>
        <w:t xml:space="preserve">    </w:t>
      </w:r>
      <w:r>
        <w:rPr>
          <w:sz w:val="24"/>
        </w:rPr>
        <w:t xml:space="preserve">2016г. </w:t>
      </w:r>
    </w:p>
    <w:p w:rsidR="003C132A" w:rsidRDefault="003C132A" w:rsidP="003C132A">
      <w:pPr>
        <w:shd w:val="clear" w:color="auto" w:fill="FFFFFF"/>
        <w:spacing w:line="360" w:lineRule="auto"/>
        <w:ind w:right="1891"/>
        <w:rPr>
          <w:rStyle w:val="FontStyle22"/>
          <w:b/>
        </w:rPr>
      </w:pPr>
    </w:p>
    <w:p w:rsidR="00BE6DFB" w:rsidRDefault="003C132A" w:rsidP="00BE6DFB">
      <w:pPr>
        <w:jc w:val="both"/>
        <w:rPr>
          <w:b/>
          <w:sz w:val="28"/>
          <w:szCs w:val="28"/>
        </w:rPr>
      </w:pPr>
      <w:r w:rsidRPr="00BD7F32">
        <w:rPr>
          <w:rStyle w:val="FontStyle22"/>
          <w:b/>
        </w:rPr>
        <w:t xml:space="preserve"> </w:t>
      </w:r>
      <w:r>
        <w:rPr>
          <w:rStyle w:val="FontStyle22"/>
          <w:b/>
        </w:rPr>
        <w:t>«</w:t>
      </w:r>
      <w:r w:rsidRPr="00BD7F32">
        <w:rPr>
          <w:rStyle w:val="FontStyle22"/>
          <w:b/>
          <w:sz w:val="28"/>
          <w:szCs w:val="28"/>
        </w:rPr>
        <w:t xml:space="preserve">О </w:t>
      </w:r>
      <w:r w:rsidR="00BE6DFB">
        <w:rPr>
          <w:b/>
          <w:sz w:val="28"/>
          <w:szCs w:val="28"/>
        </w:rPr>
        <w:t xml:space="preserve">порядке информирования участников </w:t>
      </w:r>
    </w:p>
    <w:p w:rsidR="00BE6DFB" w:rsidRDefault="00BE6DFB" w:rsidP="00BE6D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образовательного процесса и общественности </w:t>
      </w:r>
    </w:p>
    <w:p w:rsidR="00BE6DFB" w:rsidRDefault="00BE6DFB" w:rsidP="00BE6D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вопросам организации и проведения </w:t>
      </w:r>
    </w:p>
    <w:p w:rsidR="00BE6DFB" w:rsidRDefault="00BE6DFB" w:rsidP="00BE6D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государственной итоговой аттестации по </w:t>
      </w:r>
    </w:p>
    <w:p w:rsidR="00BE6DFB" w:rsidRDefault="00BE6DFB" w:rsidP="00BE6D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образовательным программам </w:t>
      </w:r>
    </w:p>
    <w:p w:rsidR="00BE6DFB" w:rsidRDefault="00BE6DFB" w:rsidP="00BE6D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основного общего образования </w:t>
      </w:r>
    </w:p>
    <w:p w:rsidR="00F743AE" w:rsidRDefault="00BE6DFB" w:rsidP="00BE6D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Юргинском муниципальном районе</w:t>
      </w:r>
    </w:p>
    <w:p w:rsidR="003C132A" w:rsidRDefault="00F743AE" w:rsidP="00BE6D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2017 году</w:t>
      </w:r>
      <w:r w:rsidR="00BE6DFB">
        <w:rPr>
          <w:b/>
          <w:sz w:val="28"/>
          <w:szCs w:val="28"/>
        </w:rPr>
        <w:t>»</w:t>
      </w:r>
    </w:p>
    <w:p w:rsidR="003C132A" w:rsidRDefault="003C132A" w:rsidP="00893E9B">
      <w:pPr>
        <w:spacing w:line="276" w:lineRule="auto"/>
        <w:rPr>
          <w:rFonts w:eastAsia="Batang"/>
          <w:sz w:val="28"/>
          <w:szCs w:val="28"/>
          <w:lang w:eastAsia="ko-KR"/>
        </w:rPr>
      </w:pPr>
    </w:p>
    <w:p w:rsidR="003C132A" w:rsidRDefault="00FF133C" w:rsidP="00893E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0104">
        <w:rPr>
          <w:sz w:val="28"/>
          <w:szCs w:val="28"/>
        </w:rPr>
        <w:t>Во исполнение</w:t>
      </w:r>
      <w:r w:rsidR="00F668F5">
        <w:rPr>
          <w:sz w:val="28"/>
          <w:szCs w:val="28"/>
        </w:rPr>
        <w:t xml:space="preserve"> </w:t>
      </w:r>
      <w:r w:rsidR="00F743AE">
        <w:rPr>
          <w:sz w:val="28"/>
          <w:szCs w:val="28"/>
        </w:rPr>
        <w:t>приказа Департамента образования и науки Кемеровской области от 07.11.2016г. № 1952</w:t>
      </w:r>
      <w:r w:rsidR="00F743AE" w:rsidRPr="00BD7F32">
        <w:rPr>
          <w:rStyle w:val="FontStyle22"/>
          <w:b/>
        </w:rPr>
        <w:t xml:space="preserve"> </w:t>
      </w:r>
      <w:r w:rsidR="00F743AE" w:rsidRPr="00F743AE">
        <w:rPr>
          <w:rStyle w:val="FontStyle22"/>
        </w:rPr>
        <w:t>«</w:t>
      </w:r>
      <w:r w:rsidR="00F743AE" w:rsidRPr="00F743AE">
        <w:rPr>
          <w:rStyle w:val="FontStyle22"/>
          <w:sz w:val="28"/>
          <w:szCs w:val="28"/>
        </w:rPr>
        <w:t xml:space="preserve">О </w:t>
      </w:r>
      <w:r w:rsidR="00F743AE" w:rsidRPr="00F743AE">
        <w:rPr>
          <w:sz w:val="28"/>
          <w:szCs w:val="28"/>
        </w:rPr>
        <w:t xml:space="preserve">порядке информирования участников </w:t>
      </w:r>
      <w:r w:rsidR="00F743AE">
        <w:rPr>
          <w:sz w:val="28"/>
          <w:szCs w:val="28"/>
        </w:rPr>
        <w:t xml:space="preserve"> </w:t>
      </w:r>
      <w:r w:rsidR="00F743AE" w:rsidRPr="00F743AE">
        <w:rPr>
          <w:sz w:val="28"/>
          <w:szCs w:val="28"/>
        </w:rPr>
        <w:t xml:space="preserve">образовательного процесса и общественности по вопросам организации и проведения государственной итоговой аттестации по образовательным программам основного общего образования в </w:t>
      </w:r>
      <w:r w:rsidR="00F743AE">
        <w:rPr>
          <w:sz w:val="28"/>
          <w:szCs w:val="28"/>
        </w:rPr>
        <w:t>Кемеровской области в 2017 году</w:t>
      </w:r>
      <w:r w:rsidR="00F743AE" w:rsidRPr="00F743A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E6005E">
        <w:rPr>
          <w:sz w:val="28"/>
          <w:szCs w:val="28"/>
        </w:rPr>
        <w:t>в целях обеспечения своевременного информирования участников образовательного процесса и общественности</w:t>
      </w:r>
      <w:r w:rsidR="0064705C">
        <w:rPr>
          <w:sz w:val="28"/>
          <w:szCs w:val="28"/>
        </w:rPr>
        <w:t xml:space="preserve"> по вопросам организации и проведения государственной итоговой аттестации по образовательным программам основного общего образования, а также обеспечения открытости и доступности </w:t>
      </w:r>
      <w:r w:rsidR="0033447B">
        <w:rPr>
          <w:sz w:val="28"/>
          <w:szCs w:val="28"/>
        </w:rPr>
        <w:t>информации</w:t>
      </w:r>
      <w:r w:rsidR="0064705C">
        <w:rPr>
          <w:sz w:val="28"/>
          <w:szCs w:val="28"/>
        </w:rPr>
        <w:t xml:space="preserve"> для всех категорий</w:t>
      </w:r>
      <w:r w:rsidR="0033447B">
        <w:rPr>
          <w:sz w:val="28"/>
          <w:szCs w:val="28"/>
        </w:rPr>
        <w:t xml:space="preserve"> граждан, заинтересованных в обеспечении действующего законодательства РФ в сфере образования в части организации и проведения государственной итоговой аттестации по образовательным программам основного общего образования</w:t>
      </w:r>
      <w:r w:rsidR="003A1A9A">
        <w:rPr>
          <w:sz w:val="28"/>
          <w:szCs w:val="28"/>
        </w:rPr>
        <w:t>, приказываю:</w:t>
      </w:r>
    </w:p>
    <w:p w:rsidR="003A1A9A" w:rsidRDefault="003A1A9A" w:rsidP="00893E9B">
      <w:pPr>
        <w:spacing w:line="276" w:lineRule="auto"/>
        <w:jc w:val="both"/>
        <w:rPr>
          <w:sz w:val="28"/>
          <w:szCs w:val="28"/>
        </w:rPr>
      </w:pPr>
    </w:p>
    <w:p w:rsidR="00722903" w:rsidRDefault="00722903" w:rsidP="00893E9B">
      <w:pPr>
        <w:pStyle w:val="aa"/>
        <w:numPr>
          <w:ilvl w:val="0"/>
          <w:numId w:val="1"/>
        </w:numPr>
        <w:spacing w:line="276" w:lineRule="auto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Бернгардт Елене Сергеевне, методисту МКУ «ИМЦ Юргинского муниципального района»:</w:t>
      </w:r>
    </w:p>
    <w:p w:rsidR="00722903" w:rsidRDefault="00F179B6" w:rsidP="00893E9B">
      <w:pPr>
        <w:pStyle w:val="aa"/>
        <w:numPr>
          <w:ilvl w:val="1"/>
          <w:numId w:val="1"/>
        </w:numPr>
        <w:spacing w:line="276" w:lineRule="auto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с</w:t>
      </w:r>
      <w:r w:rsidR="00722903">
        <w:rPr>
          <w:rFonts w:eastAsia="Batang"/>
          <w:sz w:val="28"/>
          <w:szCs w:val="28"/>
          <w:lang w:eastAsia="ko-KR"/>
        </w:rPr>
        <w:t xml:space="preserve">воевременно доводить нормативные документы, регламентирующие </w:t>
      </w:r>
      <w:r w:rsidR="008E6557">
        <w:rPr>
          <w:rFonts w:eastAsia="Batang"/>
          <w:sz w:val="28"/>
          <w:szCs w:val="28"/>
          <w:lang w:eastAsia="ko-KR"/>
        </w:rPr>
        <w:t>порядок организации и проведения государственной итоговой аттестации по образовательным программам основного общего образования</w:t>
      </w:r>
      <w:r>
        <w:rPr>
          <w:rFonts w:eastAsia="Batang"/>
          <w:sz w:val="28"/>
          <w:szCs w:val="28"/>
          <w:lang w:eastAsia="ko-KR"/>
        </w:rPr>
        <w:t xml:space="preserve"> до образовательных организаций;</w:t>
      </w:r>
    </w:p>
    <w:p w:rsidR="00D94D64" w:rsidRDefault="00D94D64" w:rsidP="00893E9B">
      <w:pPr>
        <w:pStyle w:val="aa"/>
        <w:numPr>
          <w:ilvl w:val="1"/>
          <w:numId w:val="1"/>
        </w:numPr>
        <w:spacing w:line="276" w:lineRule="auto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размещать и обновлять информацию по вопросам государственной итоговой аттестации</w:t>
      </w:r>
      <w:r w:rsidRPr="00D94D64">
        <w:rPr>
          <w:rFonts w:eastAsia="Batang"/>
          <w:sz w:val="28"/>
          <w:szCs w:val="28"/>
          <w:lang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 xml:space="preserve">по образовательным </w:t>
      </w:r>
      <w:r>
        <w:rPr>
          <w:rFonts w:eastAsia="Batang"/>
          <w:sz w:val="28"/>
          <w:szCs w:val="28"/>
          <w:lang w:eastAsia="ko-KR"/>
        </w:rPr>
        <w:lastRenderedPageBreak/>
        <w:t>программам основного общего образования</w:t>
      </w:r>
      <w:r w:rsidR="00705E98">
        <w:rPr>
          <w:rFonts w:eastAsia="Batang"/>
          <w:sz w:val="28"/>
          <w:szCs w:val="28"/>
          <w:lang w:eastAsia="ko-KR"/>
        </w:rPr>
        <w:t xml:space="preserve"> на сайте Управления образования администрации Юргинского муниципального района; </w:t>
      </w:r>
    </w:p>
    <w:p w:rsidR="00F179B6" w:rsidRDefault="00F179B6" w:rsidP="00893E9B">
      <w:pPr>
        <w:pStyle w:val="aa"/>
        <w:numPr>
          <w:ilvl w:val="1"/>
          <w:numId w:val="1"/>
        </w:numPr>
        <w:spacing w:line="276" w:lineRule="auto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оказывать содействие образовательным организациям по вопросам проведения информационно-разъяснительной работы;</w:t>
      </w:r>
    </w:p>
    <w:p w:rsidR="001F3807" w:rsidRDefault="001F3807" w:rsidP="00893E9B">
      <w:pPr>
        <w:pStyle w:val="aa"/>
        <w:numPr>
          <w:ilvl w:val="1"/>
          <w:numId w:val="1"/>
        </w:numPr>
        <w:spacing w:line="276" w:lineRule="auto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обеспечить контроль за организацией, содержанием и системностью проведения информационно-разъяснительной работы образовательными организациями;</w:t>
      </w:r>
    </w:p>
    <w:p w:rsidR="00266921" w:rsidRDefault="00266921" w:rsidP="00893E9B">
      <w:pPr>
        <w:pStyle w:val="aa"/>
        <w:numPr>
          <w:ilvl w:val="1"/>
          <w:numId w:val="1"/>
        </w:numPr>
        <w:spacing w:line="276" w:lineRule="auto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организовать </w:t>
      </w:r>
      <w:r w:rsidR="00893E9B">
        <w:rPr>
          <w:rFonts w:eastAsia="Batang"/>
          <w:sz w:val="28"/>
          <w:szCs w:val="28"/>
          <w:lang w:eastAsia="ko-KR"/>
        </w:rPr>
        <w:t xml:space="preserve">ежемесячное </w:t>
      </w:r>
      <w:r>
        <w:rPr>
          <w:rFonts w:eastAsia="Batang"/>
          <w:sz w:val="28"/>
          <w:szCs w:val="28"/>
          <w:lang w:eastAsia="ko-KR"/>
        </w:rPr>
        <w:t>мониторинговое наблюдение результативности деятельности образовательных организаций по проведению информационно-разъяснительной работы.</w:t>
      </w:r>
    </w:p>
    <w:p w:rsidR="00893E9B" w:rsidRDefault="00893E9B" w:rsidP="00893E9B">
      <w:pPr>
        <w:pStyle w:val="aa"/>
        <w:numPr>
          <w:ilvl w:val="0"/>
          <w:numId w:val="1"/>
        </w:numPr>
        <w:spacing w:line="276" w:lineRule="auto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Руководителям образовательных организаций:</w:t>
      </w:r>
    </w:p>
    <w:p w:rsidR="00893E9B" w:rsidRPr="00BA01CB" w:rsidRDefault="00BA01CB" w:rsidP="00893E9B">
      <w:pPr>
        <w:pStyle w:val="aa"/>
        <w:numPr>
          <w:ilvl w:val="1"/>
          <w:numId w:val="1"/>
        </w:numPr>
        <w:spacing w:line="276" w:lineRule="auto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при проведении информационно-разъяснительной работы руководствоваться приказом </w:t>
      </w:r>
      <w:r>
        <w:rPr>
          <w:sz w:val="28"/>
          <w:szCs w:val="28"/>
        </w:rPr>
        <w:t>Департамента образования и науки Кемеровской области от 07.11.2016г. № 1952</w:t>
      </w:r>
      <w:r w:rsidRPr="00BD7F32">
        <w:rPr>
          <w:rStyle w:val="FontStyle22"/>
          <w:b/>
        </w:rPr>
        <w:t xml:space="preserve"> </w:t>
      </w:r>
      <w:r w:rsidRPr="00F743AE">
        <w:rPr>
          <w:rStyle w:val="FontStyle22"/>
        </w:rPr>
        <w:t>«</w:t>
      </w:r>
      <w:r w:rsidRPr="00F743AE">
        <w:rPr>
          <w:rStyle w:val="FontStyle22"/>
          <w:sz w:val="28"/>
          <w:szCs w:val="28"/>
        </w:rPr>
        <w:t xml:space="preserve">О </w:t>
      </w:r>
      <w:r w:rsidRPr="00F743AE">
        <w:rPr>
          <w:sz w:val="28"/>
          <w:szCs w:val="28"/>
        </w:rPr>
        <w:t xml:space="preserve">порядке информирования участников </w:t>
      </w:r>
      <w:r>
        <w:rPr>
          <w:sz w:val="28"/>
          <w:szCs w:val="28"/>
        </w:rPr>
        <w:t xml:space="preserve"> </w:t>
      </w:r>
      <w:r w:rsidRPr="00F743AE">
        <w:rPr>
          <w:sz w:val="28"/>
          <w:szCs w:val="28"/>
        </w:rPr>
        <w:t xml:space="preserve">образовательного процесса и общественности по вопросам организации и проведения государственной итоговой аттестации по образовательным программам основного общего образования в </w:t>
      </w:r>
      <w:r>
        <w:rPr>
          <w:sz w:val="28"/>
          <w:szCs w:val="28"/>
        </w:rPr>
        <w:t>Кемеровской области в 2017 году</w:t>
      </w:r>
      <w:r w:rsidRPr="00F743A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A01CB" w:rsidRPr="00893E9B" w:rsidRDefault="0054724C" w:rsidP="00893E9B">
      <w:pPr>
        <w:pStyle w:val="aa"/>
        <w:numPr>
          <w:ilvl w:val="1"/>
          <w:numId w:val="1"/>
        </w:numPr>
        <w:spacing w:line="276" w:lineRule="auto"/>
        <w:jc w:val="both"/>
        <w:rPr>
          <w:rFonts w:eastAsia="Batang"/>
          <w:sz w:val="28"/>
          <w:szCs w:val="28"/>
          <w:lang w:eastAsia="ko-KR"/>
        </w:rPr>
      </w:pPr>
      <w:r>
        <w:rPr>
          <w:sz w:val="28"/>
          <w:szCs w:val="28"/>
        </w:rPr>
        <w:t>обеспечить своевременное информирование участников образовательного процесса и общественности по вопросам организации и проведения государственной итоговой аттестации по программ</w:t>
      </w:r>
      <w:r w:rsidR="00D96BF2">
        <w:rPr>
          <w:sz w:val="28"/>
          <w:szCs w:val="28"/>
        </w:rPr>
        <w:t xml:space="preserve">ам основного общего образования (размещение информации на сайте, информационных стендах, </w:t>
      </w:r>
      <w:r w:rsidR="00030446">
        <w:rPr>
          <w:sz w:val="28"/>
          <w:szCs w:val="28"/>
        </w:rPr>
        <w:t>проведение родительских собраний и т.п. по вопросам государственной итоговой аттестации по образовательным программам основного общего образования).</w:t>
      </w:r>
    </w:p>
    <w:p w:rsidR="003C132A" w:rsidRPr="00514859" w:rsidRDefault="003C132A" w:rsidP="00893E9B">
      <w:pPr>
        <w:pStyle w:val="aa"/>
        <w:numPr>
          <w:ilvl w:val="0"/>
          <w:numId w:val="1"/>
        </w:numPr>
        <w:spacing w:line="276" w:lineRule="auto"/>
        <w:jc w:val="both"/>
        <w:rPr>
          <w:rFonts w:eastAsia="Batang"/>
          <w:sz w:val="28"/>
          <w:szCs w:val="28"/>
          <w:lang w:eastAsia="ko-KR"/>
        </w:rPr>
      </w:pPr>
      <w:r w:rsidRPr="00514859">
        <w:rPr>
          <w:sz w:val="28"/>
          <w:szCs w:val="28"/>
        </w:rPr>
        <w:t>Контроль</w:t>
      </w:r>
      <w:r w:rsidR="002D0971" w:rsidRPr="00514859">
        <w:rPr>
          <w:sz w:val="28"/>
          <w:szCs w:val="28"/>
        </w:rPr>
        <w:t xml:space="preserve"> </w:t>
      </w:r>
      <w:r w:rsidRPr="00514859">
        <w:rPr>
          <w:sz w:val="28"/>
          <w:szCs w:val="28"/>
        </w:rPr>
        <w:t>исполнени</w:t>
      </w:r>
      <w:r w:rsidR="002D0971" w:rsidRPr="00514859">
        <w:rPr>
          <w:sz w:val="28"/>
          <w:szCs w:val="28"/>
        </w:rPr>
        <w:t>я</w:t>
      </w:r>
      <w:r w:rsidRPr="00514859">
        <w:rPr>
          <w:sz w:val="28"/>
          <w:szCs w:val="28"/>
        </w:rPr>
        <w:t xml:space="preserve"> приказа оставляю за собой.</w:t>
      </w:r>
    </w:p>
    <w:p w:rsidR="008A5B9B" w:rsidRDefault="008A5B9B" w:rsidP="00893E9B">
      <w:pPr>
        <w:spacing w:line="276" w:lineRule="auto"/>
        <w:rPr>
          <w:sz w:val="28"/>
          <w:szCs w:val="28"/>
        </w:rPr>
      </w:pPr>
    </w:p>
    <w:p w:rsidR="008A5B9B" w:rsidRDefault="008A5B9B" w:rsidP="00893E9B">
      <w:pPr>
        <w:spacing w:line="276" w:lineRule="auto"/>
        <w:rPr>
          <w:sz w:val="28"/>
          <w:szCs w:val="28"/>
        </w:rPr>
      </w:pPr>
    </w:p>
    <w:p w:rsidR="00030446" w:rsidRDefault="00030446" w:rsidP="00893E9B">
      <w:pPr>
        <w:spacing w:line="276" w:lineRule="auto"/>
        <w:rPr>
          <w:sz w:val="28"/>
          <w:szCs w:val="28"/>
        </w:rPr>
      </w:pPr>
    </w:p>
    <w:p w:rsidR="00DD1348" w:rsidRDefault="003C132A" w:rsidP="00893E9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                                              Н.В. Головина</w:t>
      </w:r>
    </w:p>
    <w:p w:rsidR="00030446" w:rsidRDefault="00030446" w:rsidP="00893E9B">
      <w:pPr>
        <w:spacing w:line="276" w:lineRule="auto"/>
        <w:rPr>
          <w:sz w:val="28"/>
          <w:szCs w:val="28"/>
        </w:rPr>
      </w:pPr>
    </w:p>
    <w:p w:rsidR="00030446" w:rsidRDefault="00030446" w:rsidP="00893E9B">
      <w:pPr>
        <w:spacing w:line="276" w:lineRule="auto"/>
        <w:rPr>
          <w:sz w:val="28"/>
          <w:szCs w:val="28"/>
        </w:rPr>
      </w:pPr>
    </w:p>
    <w:p w:rsidR="00030446" w:rsidRDefault="00030446" w:rsidP="00893E9B">
      <w:pPr>
        <w:spacing w:line="276" w:lineRule="auto"/>
        <w:rPr>
          <w:sz w:val="28"/>
          <w:szCs w:val="28"/>
        </w:rPr>
      </w:pPr>
    </w:p>
    <w:p w:rsidR="00030446" w:rsidRDefault="00030446" w:rsidP="00893E9B">
      <w:pPr>
        <w:spacing w:line="276" w:lineRule="auto"/>
        <w:rPr>
          <w:sz w:val="28"/>
          <w:szCs w:val="28"/>
        </w:rPr>
      </w:pPr>
    </w:p>
    <w:p w:rsidR="00030446" w:rsidRDefault="00030446" w:rsidP="00893E9B">
      <w:pPr>
        <w:spacing w:line="276" w:lineRule="auto"/>
        <w:rPr>
          <w:sz w:val="28"/>
          <w:szCs w:val="28"/>
        </w:rPr>
      </w:pPr>
    </w:p>
    <w:p w:rsidR="00030446" w:rsidRDefault="00030446" w:rsidP="00893E9B">
      <w:pPr>
        <w:spacing w:line="276" w:lineRule="auto"/>
        <w:rPr>
          <w:sz w:val="28"/>
          <w:szCs w:val="28"/>
        </w:rPr>
      </w:pPr>
    </w:p>
    <w:p w:rsidR="003F65DC" w:rsidRPr="003F65DC" w:rsidRDefault="003F65DC" w:rsidP="003F65DC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3F65DC" w:rsidRPr="003F65DC" w:rsidSect="008A5B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95FD6"/>
    <w:multiLevelType w:val="multilevel"/>
    <w:tmpl w:val="E7A89728"/>
    <w:lvl w:ilvl="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5" w:hanging="2160"/>
      </w:pPr>
      <w:rPr>
        <w:rFonts w:hint="default"/>
      </w:rPr>
    </w:lvl>
  </w:abstractNum>
  <w:abstractNum w:abstractNumId="1">
    <w:nsid w:val="446175DD"/>
    <w:multiLevelType w:val="multilevel"/>
    <w:tmpl w:val="77D83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C92521E"/>
    <w:multiLevelType w:val="multilevel"/>
    <w:tmpl w:val="3CC6C6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hint="default"/>
      </w:rPr>
    </w:lvl>
  </w:abstractNum>
  <w:abstractNum w:abstractNumId="3">
    <w:nsid w:val="50FE62CD"/>
    <w:multiLevelType w:val="multilevel"/>
    <w:tmpl w:val="4F2A62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4">
    <w:nsid w:val="63447D53"/>
    <w:multiLevelType w:val="multilevel"/>
    <w:tmpl w:val="E7A89728"/>
    <w:lvl w:ilvl="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5" w:hanging="2160"/>
      </w:pPr>
      <w:rPr>
        <w:rFonts w:hint="default"/>
      </w:rPr>
    </w:lvl>
  </w:abstractNum>
  <w:abstractNum w:abstractNumId="5">
    <w:nsid w:val="6A004826"/>
    <w:multiLevelType w:val="hybridMultilevel"/>
    <w:tmpl w:val="F3E8A388"/>
    <w:lvl w:ilvl="0" w:tplc="5D36558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6FD2246"/>
    <w:multiLevelType w:val="multilevel"/>
    <w:tmpl w:val="05085D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7">
    <w:nsid w:val="7F8A2D04"/>
    <w:multiLevelType w:val="multilevel"/>
    <w:tmpl w:val="4F2A62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D8"/>
    <w:rsid w:val="00030446"/>
    <w:rsid w:val="00072271"/>
    <w:rsid w:val="00072DB5"/>
    <w:rsid w:val="0008473B"/>
    <w:rsid w:val="000B6C08"/>
    <w:rsid w:val="000E13F6"/>
    <w:rsid w:val="001122D1"/>
    <w:rsid w:val="00131A50"/>
    <w:rsid w:val="00151217"/>
    <w:rsid w:val="00155745"/>
    <w:rsid w:val="00191596"/>
    <w:rsid w:val="001C2FF0"/>
    <w:rsid w:val="001F3807"/>
    <w:rsid w:val="00211E25"/>
    <w:rsid w:val="00212C71"/>
    <w:rsid w:val="00266921"/>
    <w:rsid w:val="002812AB"/>
    <w:rsid w:val="00293615"/>
    <w:rsid w:val="0029722A"/>
    <w:rsid w:val="00297958"/>
    <w:rsid w:val="002B00CB"/>
    <w:rsid w:val="002C0451"/>
    <w:rsid w:val="002C397F"/>
    <w:rsid w:val="002C7B23"/>
    <w:rsid w:val="002D0971"/>
    <w:rsid w:val="00302D69"/>
    <w:rsid w:val="0033447B"/>
    <w:rsid w:val="00341BFF"/>
    <w:rsid w:val="0034585B"/>
    <w:rsid w:val="00387869"/>
    <w:rsid w:val="003921BB"/>
    <w:rsid w:val="003A1A9A"/>
    <w:rsid w:val="003C132A"/>
    <w:rsid w:val="003C161E"/>
    <w:rsid w:val="003F65DC"/>
    <w:rsid w:val="00420F10"/>
    <w:rsid w:val="00437541"/>
    <w:rsid w:val="00446C01"/>
    <w:rsid w:val="004677B5"/>
    <w:rsid w:val="00491FB1"/>
    <w:rsid w:val="004B29ED"/>
    <w:rsid w:val="004E0976"/>
    <w:rsid w:val="00514859"/>
    <w:rsid w:val="0054124C"/>
    <w:rsid w:val="005428E0"/>
    <w:rsid w:val="0054504E"/>
    <w:rsid w:val="005465C3"/>
    <w:rsid w:val="0054724C"/>
    <w:rsid w:val="005D3478"/>
    <w:rsid w:val="005E2CB8"/>
    <w:rsid w:val="005F223C"/>
    <w:rsid w:val="005F23C0"/>
    <w:rsid w:val="0064705C"/>
    <w:rsid w:val="00660905"/>
    <w:rsid w:val="0069042E"/>
    <w:rsid w:val="006913E2"/>
    <w:rsid w:val="006F07F1"/>
    <w:rsid w:val="00705E98"/>
    <w:rsid w:val="00722903"/>
    <w:rsid w:val="00726C6B"/>
    <w:rsid w:val="0073154F"/>
    <w:rsid w:val="00734E71"/>
    <w:rsid w:val="00766A6A"/>
    <w:rsid w:val="007708ED"/>
    <w:rsid w:val="00784FA5"/>
    <w:rsid w:val="007B0F1B"/>
    <w:rsid w:val="007C4B37"/>
    <w:rsid w:val="007C4B68"/>
    <w:rsid w:val="007E142D"/>
    <w:rsid w:val="007F369D"/>
    <w:rsid w:val="007F6B5E"/>
    <w:rsid w:val="00843C17"/>
    <w:rsid w:val="00846601"/>
    <w:rsid w:val="008662D7"/>
    <w:rsid w:val="00870104"/>
    <w:rsid w:val="00893E9B"/>
    <w:rsid w:val="008A5B9B"/>
    <w:rsid w:val="008C2B03"/>
    <w:rsid w:val="008D64D8"/>
    <w:rsid w:val="008E6557"/>
    <w:rsid w:val="00925977"/>
    <w:rsid w:val="00940A75"/>
    <w:rsid w:val="00950E32"/>
    <w:rsid w:val="00961D7A"/>
    <w:rsid w:val="00967F2D"/>
    <w:rsid w:val="00971F86"/>
    <w:rsid w:val="009D02B5"/>
    <w:rsid w:val="009D518A"/>
    <w:rsid w:val="009F2199"/>
    <w:rsid w:val="00A90A2C"/>
    <w:rsid w:val="00AD615C"/>
    <w:rsid w:val="00B14265"/>
    <w:rsid w:val="00BA01CB"/>
    <w:rsid w:val="00BD3110"/>
    <w:rsid w:val="00BE3AE5"/>
    <w:rsid w:val="00BE6DFB"/>
    <w:rsid w:val="00BF6EAF"/>
    <w:rsid w:val="00C723A1"/>
    <w:rsid w:val="00C801FB"/>
    <w:rsid w:val="00C807F8"/>
    <w:rsid w:val="00C92614"/>
    <w:rsid w:val="00CA297C"/>
    <w:rsid w:val="00CF1718"/>
    <w:rsid w:val="00D6178F"/>
    <w:rsid w:val="00D94D64"/>
    <w:rsid w:val="00D96BF2"/>
    <w:rsid w:val="00DA5FEE"/>
    <w:rsid w:val="00DB75AE"/>
    <w:rsid w:val="00DD1348"/>
    <w:rsid w:val="00DE4D93"/>
    <w:rsid w:val="00E23425"/>
    <w:rsid w:val="00E411D9"/>
    <w:rsid w:val="00E6005E"/>
    <w:rsid w:val="00E87D53"/>
    <w:rsid w:val="00E94223"/>
    <w:rsid w:val="00EA0131"/>
    <w:rsid w:val="00F179B6"/>
    <w:rsid w:val="00F33D1B"/>
    <w:rsid w:val="00F668F5"/>
    <w:rsid w:val="00F743AE"/>
    <w:rsid w:val="00FA780C"/>
    <w:rsid w:val="00FC35A1"/>
    <w:rsid w:val="00FD2EFA"/>
    <w:rsid w:val="00FD556B"/>
    <w:rsid w:val="00FF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132A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C13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22">
    <w:name w:val="Font Style22"/>
    <w:rsid w:val="003C132A"/>
    <w:rPr>
      <w:rFonts w:ascii="Times New Roman" w:hAnsi="Times New Roman"/>
      <w:sz w:val="24"/>
    </w:rPr>
  </w:style>
  <w:style w:type="paragraph" w:customStyle="1" w:styleId="ConsPlusNonformat">
    <w:name w:val="ConsPlusNonformat"/>
    <w:rsid w:val="003C13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3C132A"/>
    <w:pPr>
      <w:spacing w:after="120"/>
    </w:pPr>
  </w:style>
  <w:style w:type="character" w:customStyle="1" w:styleId="a6">
    <w:name w:val="Основной текст Знак"/>
    <w:basedOn w:val="a0"/>
    <w:link w:val="a5"/>
    <w:rsid w:val="003C1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ìàêðîñ"/>
    <w:rsid w:val="003C13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ntiqua" w:eastAsia="Times New Roman" w:hAnsi="Antiqua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17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71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97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132A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C13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22">
    <w:name w:val="Font Style22"/>
    <w:rsid w:val="003C132A"/>
    <w:rPr>
      <w:rFonts w:ascii="Times New Roman" w:hAnsi="Times New Roman"/>
      <w:sz w:val="24"/>
    </w:rPr>
  </w:style>
  <w:style w:type="paragraph" w:customStyle="1" w:styleId="ConsPlusNonformat">
    <w:name w:val="ConsPlusNonformat"/>
    <w:rsid w:val="003C13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3C132A"/>
    <w:pPr>
      <w:spacing w:after="120"/>
    </w:pPr>
  </w:style>
  <w:style w:type="character" w:customStyle="1" w:styleId="a6">
    <w:name w:val="Основной текст Знак"/>
    <w:basedOn w:val="a0"/>
    <w:link w:val="a5"/>
    <w:rsid w:val="003C1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ìàêðîñ"/>
    <w:rsid w:val="003C13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ntiqua" w:eastAsia="Times New Roman" w:hAnsi="Antiqua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17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71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97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cp:lastPrinted>2016-11-28T07:28:00Z</cp:lastPrinted>
  <dcterms:created xsi:type="dcterms:W3CDTF">2016-11-28T09:10:00Z</dcterms:created>
  <dcterms:modified xsi:type="dcterms:W3CDTF">2016-11-28T09:10:00Z</dcterms:modified>
</cp:coreProperties>
</file>